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FCCFD" w14:textId="77777777" w:rsidR="003D75DF" w:rsidRDefault="003D75DF">
      <w:pPr>
        <w:jc w:val="center"/>
        <w:rPr>
          <w:rFonts w:ascii="Arial" w:eastAsia="Arial" w:hAnsi="Arial" w:cs="Arial"/>
          <w:b/>
          <w:color w:val="002060"/>
          <w:sz w:val="32"/>
          <w:szCs w:val="32"/>
        </w:rPr>
      </w:pPr>
    </w:p>
    <w:p w14:paraId="367F6AAA" w14:textId="77777777" w:rsidR="003D75DF" w:rsidRDefault="003D75DF">
      <w:pPr>
        <w:jc w:val="center"/>
        <w:rPr>
          <w:rFonts w:ascii="Arial" w:eastAsia="Arial" w:hAnsi="Arial" w:cs="Arial"/>
          <w:b/>
          <w:color w:val="002060"/>
          <w:sz w:val="32"/>
          <w:szCs w:val="32"/>
        </w:rPr>
      </w:pPr>
    </w:p>
    <w:p w14:paraId="00000002" w14:textId="7ED7C3CC" w:rsidR="001A3E53" w:rsidRPr="00A338F5" w:rsidRDefault="006C3EAD">
      <w:pPr>
        <w:jc w:val="center"/>
        <w:rPr>
          <w:rFonts w:ascii="Arial" w:eastAsia="Arial" w:hAnsi="Arial" w:cs="Arial"/>
          <w:b/>
          <w:color w:val="002060"/>
          <w:sz w:val="32"/>
          <w:szCs w:val="32"/>
        </w:rPr>
      </w:pPr>
      <w:r>
        <w:rPr>
          <w:rFonts w:ascii="Arial" w:eastAsia="Arial" w:hAnsi="Arial" w:cs="Arial"/>
          <w:b/>
          <w:color w:val="002060"/>
          <w:sz w:val="32"/>
          <w:szCs w:val="32"/>
        </w:rPr>
        <w:t>Influencing</w:t>
      </w:r>
      <w:r w:rsidR="00257D76">
        <w:rPr>
          <w:rFonts w:ascii="Arial" w:eastAsia="Arial" w:hAnsi="Arial" w:cs="Arial"/>
          <w:b/>
          <w:color w:val="002060"/>
          <w:sz w:val="32"/>
          <w:szCs w:val="32"/>
        </w:rPr>
        <w:t xml:space="preserve"> </w:t>
      </w:r>
      <w:r w:rsidR="00B8672A">
        <w:rPr>
          <w:rFonts w:ascii="Arial" w:eastAsia="Arial" w:hAnsi="Arial" w:cs="Arial"/>
          <w:b/>
          <w:color w:val="002060"/>
          <w:sz w:val="32"/>
          <w:szCs w:val="32"/>
        </w:rPr>
        <w:t>Manager</w:t>
      </w:r>
    </w:p>
    <w:p w14:paraId="00000003" w14:textId="77777777" w:rsidR="001A3E53" w:rsidRPr="00A338F5" w:rsidRDefault="0009006D">
      <w:pPr>
        <w:jc w:val="center"/>
        <w:rPr>
          <w:rFonts w:ascii="Arial" w:eastAsia="Arial" w:hAnsi="Arial" w:cs="Arial"/>
          <w:b/>
          <w:color w:val="002060"/>
          <w:sz w:val="32"/>
          <w:szCs w:val="32"/>
        </w:rPr>
      </w:pPr>
      <w:r w:rsidRPr="00A338F5">
        <w:rPr>
          <w:rFonts w:ascii="Arial" w:eastAsia="Arial" w:hAnsi="Arial" w:cs="Arial"/>
          <w:b/>
          <w:color w:val="002060"/>
          <w:sz w:val="32"/>
          <w:szCs w:val="32"/>
        </w:rPr>
        <w:t>Recruitment Pack</w:t>
      </w:r>
    </w:p>
    <w:p w14:paraId="00000004" w14:textId="77777777" w:rsidR="001A3E53" w:rsidRPr="001B1F49" w:rsidRDefault="001A3E53">
      <w:pPr>
        <w:jc w:val="center"/>
        <w:rPr>
          <w:rFonts w:ascii="Arial" w:eastAsia="Arial" w:hAnsi="Arial" w:cs="Arial"/>
          <w:color w:val="366091"/>
          <w:sz w:val="22"/>
          <w:szCs w:val="22"/>
        </w:rPr>
      </w:pPr>
    </w:p>
    <w:p w14:paraId="17B43705" w14:textId="77777777" w:rsidR="003D75DF" w:rsidRDefault="003D75DF" w:rsidP="00257D76">
      <w:pPr>
        <w:pBdr>
          <w:top w:val="nil"/>
          <w:left w:val="nil"/>
          <w:bottom w:val="nil"/>
          <w:right w:val="nil"/>
          <w:between w:val="nil"/>
        </w:pBdr>
        <w:rPr>
          <w:rFonts w:ascii="Arial" w:eastAsia="Arial" w:hAnsi="Arial" w:cs="Arial"/>
          <w:color w:val="000000"/>
          <w:sz w:val="22"/>
          <w:szCs w:val="22"/>
        </w:rPr>
      </w:pPr>
    </w:p>
    <w:p w14:paraId="0DF3B2D0" w14:textId="77777777" w:rsidR="00B97066" w:rsidRDefault="00B97066" w:rsidP="00257D76">
      <w:pPr>
        <w:pBdr>
          <w:top w:val="nil"/>
          <w:left w:val="nil"/>
          <w:bottom w:val="nil"/>
          <w:right w:val="nil"/>
          <w:between w:val="nil"/>
        </w:pBdr>
        <w:rPr>
          <w:rFonts w:ascii="Arial" w:eastAsia="Arial" w:hAnsi="Arial" w:cs="Arial"/>
          <w:color w:val="000000"/>
          <w:sz w:val="22"/>
          <w:szCs w:val="22"/>
        </w:rPr>
      </w:pPr>
    </w:p>
    <w:p w14:paraId="00000007" w14:textId="2697BC46" w:rsidR="001A3E53" w:rsidRPr="00257D76" w:rsidRDefault="00044363" w:rsidP="00257D76">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Thank you for your interest in the role of </w:t>
      </w:r>
      <w:r w:rsidR="00563976">
        <w:rPr>
          <w:rFonts w:ascii="Arial" w:eastAsia="Arial" w:hAnsi="Arial" w:cs="Arial"/>
          <w:color w:val="000000"/>
          <w:sz w:val="22"/>
          <w:szCs w:val="22"/>
        </w:rPr>
        <w:t>Influencing</w:t>
      </w:r>
      <w:r>
        <w:rPr>
          <w:rFonts w:ascii="Arial" w:eastAsia="Arial" w:hAnsi="Arial" w:cs="Arial"/>
          <w:color w:val="000000"/>
          <w:sz w:val="22"/>
          <w:szCs w:val="22"/>
        </w:rPr>
        <w:t xml:space="preserve"> Manager at the Alliance for Youth Justice (AYJ)</w:t>
      </w:r>
      <w:r w:rsidR="005945E3">
        <w:rPr>
          <w:rFonts w:ascii="Arial" w:eastAsia="Arial" w:hAnsi="Arial" w:cs="Arial"/>
          <w:color w:val="000000"/>
          <w:sz w:val="22"/>
          <w:szCs w:val="22"/>
        </w:rPr>
        <w:t>.</w:t>
      </w:r>
    </w:p>
    <w:p w14:paraId="00000009" w14:textId="77777777" w:rsidR="001A3E53" w:rsidRPr="001B1F49" w:rsidRDefault="001A3E53">
      <w:pPr>
        <w:rPr>
          <w:rFonts w:ascii="Arial" w:eastAsia="Arial" w:hAnsi="Arial" w:cs="Arial"/>
          <w:sz w:val="22"/>
          <w:szCs w:val="22"/>
        </w:rPr>
      </w:pPr>
    </w:p>
    <w:p w14:paraId="00000025" w14:textId="4967BE58" w:rsidR="001A3E53" w:rsidRPr="0038719D" w:rsidRDefault="0009006D" w:rsidP="006C3EAD">
      <w:pPr>
        <w:keepNext/>
        <w:keepLines/>
        <w:spacing w:before="320"/>
        <w:outlineLvl w:val="0"/>
        <w:rPr>
          <w:rFonts w:ascii="Arial" w:eastAsia="Arial" w:hAnsi="Arial" w:cs="Arial"/>
          <w:b/>
          <w:color w:val="002060"/>
          <w:sz w:val="28"/>
          <w:szCs w:val="28"/>
        </w:rPr>
      </w:pPr>
      <w:r w:rsidRPr="006C3EAD">
        <w:rPr>
          <w:rFonts w:ascii="Arial" w:eastAsia="MS Gothic" w:hAnsi="Arial" w:cs="Times New Roman"/>
          <w:color w:val="00909E"/>
          <w:sz w:val="28"/>
          <w:szCs w:val="30"/>
          <w:lang w:eastAsia="en-US"/>
        </w:rPr>
        <w:t>About the AYJ</w:t>
      </w:r>
    </w:p>
    <w:p w14:paraId="00000027" w14:textId="77777777" w:rsidR="001A3E53" w:rsidRPr="00F55DDC" w:rsidRDefault="001A3E53">
      <w:pPr>
        <w:pBdr>
          <w:top w:val="nil"/>
          <w:left w:val="nil"/>
          <w:bottom w:val="nil"/>
          <w:right w:val="nil"/>
          <w:between w:val="nil"/>
        </w:pBdr>
        <w:rPr>
          <w:rFonts w:ascii="Arial" w:eastAsia="Arial" w:hAnsi="Arial" w:cs="Arial"/>
          <w:color w:val="000000"/>
          <w:sz w:val="10"/>
          <w:szCs w:val="10"/>
        </w:rPr>
      </w:pPr>
    </w:p>
    <w:p w14:paraId="26EBF769" w14:textId="346AAFEA" w:rsidR="001874C3" w:rsidRPr="00066047" w:rsidRDefault="001874C3" w:rsidP="001874C3">
      <w:pPr>
        <w:rPr>
          <w:rFonts w:ascii="Arial" w:eastAsia="Arial" w:hAnsi="Arial" w:cs="Arial"/>
          <w:color w:val="000000"/>
          <w:sz w:val="22"/>
          <w:szCs w:val="22"/>
        </w:rPr>
      </w:pPr>
      <w:r w:rsidRPr="00066047">
        <w:rPr>
          <w:rFonts w:ascii="Arial" w:eastAsia="Arial" w:hAnsi="Arial" w:cs="Arial"/>
          <w:color w:val="000000"/>
          <w:sz w:val="22"/>
          <w:szCs w:val="22"/>
        </w:rPr>
        <w:t xml:space="preserve">The AYJ is an alliance of more than 70 non-profit organisations advocating with and for children to drive positive change in youth justice across England and Wales. </w:t>
      </w:r>
      <w:r w:rsidR="00BC016A">
        <w:rPr>
          <w:rFonts w:ascii="Arial" w:eastAsia="Arial" w:hAnsi="Arial" w:cs="Arial"/>
          <w:color w:val="000000"/>
          <w:sz w:val="22"/>
          <w:szCs w:val="22"/>
        </w:rPr>
        <w:t xml:space="preserve">We mobilise </w:t>
      </w:r>
      <w:r w:rsidRPr="00066047">
        <w:rPr>
          <w:rFonts w:ascii="Arial" w:eastAsia="Arial" w:hAnsi="Arial" w:cs="Arial"/>
          <w:color w:val="000000"/>
          <w:sz w:val="22"/>
          <w:szCs w:val="22"/>
        </w:rPr>
        <w:t xml:space="preserve">our members’ frontline expertise, </w:t>
      </w:r>
      <w:proofErr w:type="gramStart"/>
      <w:r w:rsidRPr="00066047">
        <w:rPr>
          <w:rFonts w:ascii="Arial" w:eastAsia="Arial" w:hAnsi="Arial" w:cs="Arial"/>
          <w:color w:val="000000"/>
          <w:sz w:val="22"/>
          <w:szCs w:val="22"/>
        </w:rPr>
        <w:t>children’s</w:t>
      </w:r>
      <w:proofErr w:type="gramEnd"/>
      <w:r w:rsidRPr="00066047">
        <w:rPr>
          <w:rFonts w:ascii="Arial" w:eastAsia="Arial" w:hAnsi="Arial" w:cs="Arial"/>
          <w:color w:val="000000"/>
          <w:sz w:val="22"/>
          <w:szCs w:val="22"/>
        </w:rPr>
        <w:t xml:space="preserve"> lived experience, and evidence from research</w:t>
      </w:r>
      <w:r w:rsidR="000056AE">
        <w:rPr>
          <w:rFonts w:ascii="Arial" w:eastAsia="Arial" w:hAnsi="Arial" w:cs="Arial"/>
          <w:color w:val="000000"/>
          <w:sz w:val="22"/>
          <w:szCs w:val="22"/>
        </w:rPr>
        <w:t xml:space="preserve"> to</w:t>
      </w:r>
      <w:r w:rsidRPr="00066047">
        <w:rPr>
          <w:rFonts w:ascii="Arial" w:eastAsia="Arial" w:hAnsi="Arial" w:cs="Arial"/>
          <w:color w:val="000000"/>
          <w:sz w:val="22"/>
          <w:szCs w:val="22"/>
        </w:rPr>
        <w:t xml:space="preserve"> champion a child-centred, rights-based and trauma-informed system that treats contact with the justice system as a sign of unmet need and systemic failure, prioritises support over criminalisation and gives every child the opportunity to thrive.</w:t>
      </w:r>
    </w:p>
    <w:p w14:paraId="286313D7" w14:textId="77777777" w:rsidR="00B8768F" w:rsidRDefault="00B8768F" w:rsidP="00494122">
      <w:pPr>
        <w:pBdr>
          <w:top w:val="nil"/>
          <w:left w:val="nil"/>
          <w:bottom w:val="nil"/>
          <w:right w:val="nil"/>
          <w:between w:val="nil"/>
        </w:pBdr>
        <w:rPr>
          <w:rFonts w:ascii="Arial" w:eastAsia="Arial" w:hAnsi="Arial" w:cs="Arial"/>
          <w:color w:val="000000"/>
          <w:sz w:val="22"/>
          <w:szCs w:val="22"/>
        </w:rPr>
      </w:pPr>
    </w:p>
    <w:p w14:paraId="6ADDEF0E" w14:textId="6A3D7554" w:rsidR="00ED08CA" w:rsidRDefault="000738B2" w:rsidP="00494122">
      <w:pPr>
        <w:pBdr>
          <w:top w:val="nil"/>
          <w:left w:val="nil"/>
          <w:bottom w:val="nil"/>
          <w:right w:val="nil"/>
          <w:between w:val="nil"/>
        </w:pBdr>
        <w:rPr>
          <w:rFonts w:ascii="Arial" w:eastAsia="Arial" w:hAnsi="Arial" w:cs="Arial"/>
          <w:color w:val="000000"/>
          <w:sz w:val="22"/>
          <w:szCs w:val="22"/>
        </w:rPr>
      </w:pPr>
      <w:r w:rsidRPr="000738B2">
        <w:rPr>
          <w:rFonts w:ascii="Arial" w:eastAsia="Arial" w:hAnsi="Arial" w:cs="Arial"/>
          <w:color w:val="000000"/>
          <w:sz w:val="22"/>
          <w:szCs w:val="22"/>
        </w:rPr>
        <w:t>We have an impressive track-record as the most influential group campaigning for improvements to the youth justice system</w:t>
      </w:r>
      <w:r w:rsidR="00580730">
        <w:rPr>
          <w:rFonts w:ascii="Arial" w:eastAsia="Arial" w:hAnsi="Arial" w:cs="Arial"/>
          <w:color w:val="000000"/>
          <w:sz w:val="22"/>
          <w:szCs w:val="22"/>
        </w:rPr>
        <w:t>. We are</w:t>
      </w:r>
      <w:r w:rsidR="00A83BD8">
        <w:rPr>
          <w:rFonts w:ascii="Arial" w:eastAsia="Arial" w:hAnsi="Arial" w:cs="Arial"/>
          <w:color w:val="000000"/>
          <w:sz w:val="22"/>
          <w:szCs w:val="22"/>
        </w:rPr>
        <w:t xml:space="preserve"> viewed by key stakeholders as a credible and permanent part of the youth justice eco-system</w:t>
      </w:r>
      <w:r w:rsidR="00580730">
        <w:rPr>
          <w:rFonts w:ascii="Arial" w:eastAsia="Arial" w:hAnsi="Arial" w:cs="Arial"/>
          <w:color w:val="000000"/>
          <w:sz w:val="22"/>
          <w:szCs w:val="22"/>
        </w:rPr>
        <w:t xml:space="preserve"> and have regular trusted access to decision makers.</w:t>
      </w:r>
      <w:r w:rsidR="00ED08CA">
        <w:rPr>
          <w:rFonts w:ascii="Arial" w:eastAsia="Arial" w:hAnsi="Arial" w:cs="Arial"/>
          <w:color w:val="000000"/>
          <w:sz w:val="22"/>
          <w:szCs w:val="22"/>
        </w:rPr>
        <w:t xml:space="preserve"> </w:t>
      </w:r>
    </w:p>
    <w:p w14:paraId="3C34F04A" w14:textId="77777777" w:rsidR="00ED08CA" w:rsidRDefault="00ED08CA" w:rsidP="00494122">
      <w:pPr>
        <w:pBdr>
          <w:top w:val="nil"/>
          <w:left w:val="nil"/>
          <w:bottom w:val="nil"/>
          <w:right w:val="nil"/>
          <w:between w:val="nil"/>
        </w:pBdr>
        <w:rPr>
          <w:rFonts w:ascii="Arial" w:eastAsia="Arial" w:hAnsi="Arial" w:cs="Arial"/>
          <w:color w:val="000000"/>
          <w:sz w:val="22"/>
          <w:szCs w:val="22"/>
        </w:rPr>
      </w:pPr>
    </w:p>
    <w:p w14:paraId="5F508440" w14:textId="77777777" w:rsidR="00504E0D" w:rsidRDefault="00E16225" w:rsidP="00E16225">
      <w:pPr>
        <w:rPr>
          <w:rFonts w:ascii="Arial" w:eastAsia="Arial" w:hAnsi="Arial" w:cs="Arial"/>
          <w:color w:val="000000"/>
          <w:sz w:val="22"/>
          <w:szCs w:val="22"/>
        </w:rPr>
      </w:pPr>
      <w:r>
        <w:rPr>
          <w:rFonts w:ascii="Arial" w:eastAsia="Arial" w:hAnsi="Arial" w:cs="Arial"/>
          <w:color w:val="000000"/>
          <w:sz w:val="22"/>
          <w:szCs w:val="22"/>
        </w:rPr>
        <w:t>We have three goals</w:t>
      </w:r>
      <w:r w:rsidR="00B07D8E">
        <w:rPr>
          <w:rFonts w:ascii="Arial" w:eastAsia="Arial" w:hAnsi="Arial" w:cs="Arial"/>
          <w:color w:val="000000"/>
          <w:sz w:val="22"/>
          <w:szCs w:val="22"/>
        </w:rPr>
        <w:t xml:space="preserve">: </w:t>
      </w:r>
    </w:p>
    <w:p w14:paraId="0B13503F" w14:textId="1CD75548" w:rsidR="00504E0D" w:rsidRDefault="00B07D8E" w:rsidP="00504E0D">
      <w:pPr>
        <w:pStyle w:val="ListParagraph"/>
        <w:numPr>
          <w:ilvl w:val="0"/>
          <w:numId w:val="32"/>
        </w:numPr>
        <w:rPr>
          <w:rFonts w:ascii="Arial" w:eastAsia="Arial" w:hAnsi="Arial" w:cs="Arial"/>
          <w:color w:val="000000"/>
          <w:sz w:val="22"/>
          <w:szCs w:val="22"/>
        </w:rPr>
      </w:pPr>
      <w:r w:rsidRPr="00B009EC">
        <w:rPr>
          <w:rFonts w:ascii="Arial" w:eastAsia="Arial" w:hAnsi="Arial" w:cs="Arial"/>
          <w:b/>
          <w:bCs/>
          <w:color w:val="000000"/>
          <w:sz w:val="22"/>
          <w:szCs w:val="22"/>
        </w:rPr>
        <w:t>children are kept safe</w:t>
      </w:r>
      <w:r>
        <w:rPr>
          <w:rFonts w:ascii="Arial" w:eastAsia="Arial" w:hAnsi="Arial" w:cs="Arial"/>
          <w:color w:val="000000"/>
          <w:sz w:val="22"/>
          <w:szCs w:val="22"/>
        </w:rPr>
        <w:t xml:space="preserve"> from the youth justice system through early prevention and diversion</w:t>
      </w:r>
      <w:r w:rsidR="00A17DFD">
        <w:rPr>
          <w:rFonts w:ascii="Arial" w:eastAsia="Arial" w:hAnsi="Arial" w:cs="Arial"/>
          <w:color w:val="000000"/>
          <w:sz w:val="22"/>
          <w:szCs w:val="22"/>
        </w:rPr>
        <w:t>;</w:t>
      </w:r>
    </w:p>
    <w:p w14:paraId="214B73F4" w14:textId="2EA87F9B" w:rsidR="00504E0D" w:rsidRDefault="00B07D8E" w:rsidP="00504E0D">
      <w:pPr>
        <w:pStyle w:val="ListParagraph"/>
        <w:numPr>
          <w:ilvl w:val="0"/>
          <w:numId w:val="32"/>
        </w:numPr>
        <w:rPr>
          <w:rFonts w:ascii="Arial" w:eastAsia="Arial" w:hAnsi="Arial" w:cs="Arial"/>
          <w:color w:val="000000"/>
          <w:sz w:val="22"/>
          <w:szCs w:val="22"/>
        </w:rPr>
      </w:pPr>
      <w:r w:rsidRPr="00B009EC">
        <w:rPr>
          <w:rFonts w:ascii="Arial" w:eastAsia="Arial" w:hAnsi="Arial" w:cs="Arial"/>
          <w:b/>
          <w:bCs/>
          <w:color w:val="000000"/>
          <w:sz w:val="22"/>
          <w:szCs w:val="22"/>
        </w:rPr>
        <w:t>racial justice</w:t>
      </w:r>
      <w:r>
        <w:rPr>
          <w:rFonts w:ascii="Arial" w:eastAsia="Arial" w:hAnsi="Arial" w:cs="Arial"/>
          <w:color w:val="000000"/>
          <w:sz w:val="22"/>
          <w:szCs w:val="22"/>
        </w:rPr>
        <w:t xml:space="preserve"> is achieved across the youth justice system</w:t>
      </w:r>
      <w:r w:rsidR="00A17DFD">
        <w:rPr>
          <w:rFonts w:ascii="Arial" w:eastAsia="Arial" w:hAnsi="Arial" w:cs="Arial"/>
          <w:color w:val="000000"/>
          <w:sz w:val="22"/>
          <w:szCs w:val="22"/>
        </w:rPr>
        <w:t>;</w:t>
      </w:r>
    </w:p>
    <w:p w14:paraId="30C7A019" w14:textId="0BF9CD75" w:rsidR="005B1803" w:rsidRDefault="00B07D8E" w:rsidP="00504E0D">
      <w:pPr>
        <w:pStyle w:val="ListParagraph"/>
        <w:numPr>
          <w:ilvl w:val="0"/>
          <w:numId w:val="32"/>
        </w:numPr>
        <w:rPr>
          <w:rFonts w:ascii="Arial" w:eastAsia="Arial" w:hAnsi="Arial" w:cs="Arial"/>
          <w:color w:val="000000"/>
          <w:sz w:val="22"/>
          <w:szCs w:val="22"/>
        </w:rPr>
      </w:pPr>
      <w:r w:rsidRPr="00B009EC">
        <w:rPr>
          <w:rFonts w:ascii="Arial" w:eastAsia="Arial" w:hAnsi="Arial" w:cs="Arial"/>
          <w:b/>
          <w:bCs/>
          <w:color w:val="000000"/>
          <w:sz w:val="22"/>
          <w:szCs w:val="22"/>
        </w:rPr>
        <w:t>custody</w:t>
      </w:r>
      <w:r w:rsidR="00AB24FA">
        <w:rPr>
          <w:rFonts w:ascii="Arial" w:eastAsia="Arial" w:hAnsi="Arial" w:cs="Arial"/>
          <w:b/>
          <w:bCs/>
          <w:color w:val="000000"/>
          <w:sz w:val="22"/>
          <w:szCs w:val="22"/>
        </w:rPr>
        <w:t xml:space="preserve"> </w:t>
      </w:r>
      <w:r w:rsidR="00EA2BBA">
        <w:rPr>
          <w:rFonts w:ascii="Arial" w:eastAsia="Arial" w:hAnsi="Arial" w:cs="Arial"/>
          <w:b/>
          <w:bCs/>
          <w:color w:val="000000"/>
          <w:sz w:val="22"/>
          <w:szCs w:val="22"/>
        </w:rPr>
        <w:t>i</w:t>
      </w:r>
      <w:r w:rsidR="00AB24FA">
        <w:rPr>
          <w:rFonts w:ascii="Arial" w:eastAsia="Arial" w:hAnsi="Arial" w:cs="Arial"/>
          <w:b/>
          <w:bCs/>
          <w:color w:val="000000"/>
          <w:sz w:val="22"/>
          <w:szCs w:val="22"/>
        </w:rPr>
        <w:t>s a last resort</w:t>
      </w:r>
      <w:r>
        <w:rPr>
          <w:rFonts w:ascii="Arial" w:eastAsia="Arial" w:hAnsi="Arial" w:cs="Arial"/>
          <w:color w:val="000000"/>
          <w:sz w:val="22"/>
          <w:szCs w:val="22"/>
        </w:rPr>
        <w:t xml:space="preserve"> for children</w:t>
      </w:r>
      <w:r w:rsidR="004E1090">
        <w:rPr>
          <w:rFonts w:ascii="Arial" w:eastAsia="Arial" w:hAnsi="Arial" w:cs="Arial"/>
          <w:color w:val="000000"/>
          <w:sz w:val="22"/>
          <w:szCs w:val="22"/>
        </w:rPr>
        <w:t>.</w:t>
      </w:r>
    </w:p>
    <w:p w14:paraId="72486290" w14:textId="77777777" w:rsidR="005B1803" w:rsidRDefault="005B1803" w:rsidP="00E16225">
      <w:pPr>
        <w:rPr>
          <w:rFonts w:ascii="Arial" w:eastAsia="Arial" w:hAnsi="Arial" w:cs="Arial"/>
          <w:color w:val="000000"/>
          <w:sz w:val="22"/>
          <w:szCs w:val="22"/>
        </w:rPr>
      </w:pPr>
    </w:p>
    <w:p w14:paraId="2C496FC1" w14:textId="38D0BC5E" w:rsidR="005B1803" w:rsidRDefault="00B07D8E" w:rsidP="00E16225">
      <w:pPr>
        <w:rPr>
          <w:rFonts w:ascii="Arial" w:eastAsia="Arial" w:hAnsi="Arial" w:cs="Arial"/>
          <w:color w:val="000000"/>
          <w:sz w:val="22"/>
          <w:szCs w:val="22"/>
        </w:rPr>
      </w:pPr>
      <w:r>
        <w:rPr>
          <w:rFonts w:ascii="Arial" w:eastAsia="Arial" w:hAnsi="Arial" w:cs="Arial"/>
          <w:color w:val="000000"/>
          <w:sz w:val="22"/>
          <w:szCs w:val="22"/>
        </w:rPr>
        <w:t xml:space="preserve">To achieve these </w:t>
      </w:r>
      <w:r w:rsidR="005302F1">
        <w:rPr>
          <w:rFonts w:ascii="Arial" w:eastAsia="Arial" w:hAnsi="Arial" w:cs="Arial"/>
          <w:color w:val="000000"/>
          <w:sz w:val="22"/>
          <w:szCs w:val="22"/>
        </w:rPr>
        <w:t>goals,</w:t>
      </w:r>
      <w:r>
        <w:rPr>
          <w:rFonts w:ascii="Arial" w:eastAsia="Arial" w:hAnsi="Arial" w:cs="Arial"/>
          <w:color w:val="000000"/>
          <w:sz w:val="22"/>
          <w:szCs w:val="22"/>
        </w:rPr>
        <w:t xml:space="preserve"> w</w:t>
      </w:r>
      <w:r w:rsidR="00CE085B" w:rsidRPr="00E16225">
        <w:rPr>
          <w:rFonts w:ascii="Arial" w:eastAsia="Arial" w:hAnsi="Arial" w:cs="Arial"/>
          <w:color w:val="000000"/>
          <w:sz w:val="22"/>
          <w:szCs w:val="22"/>
        </w:rPr>
        <w:t>e</w:t>
      </w:r>
      <w:r w:rsidR="005B1803">
        <w:rPr>
          <w:rFonts w:ascii="Arial" w:eastAsia="Arial" w:hAnsi="Arial" w:cs="Arial"/>
          <w:color w:val="000000"/>
          <w:sz w:val="22"/>
          <w:szCs w:val="22"/>
        </w:rPr>
        <w:t>:</w:t>
      </w:r>
    </w:p>
    <w:p w14:paraId="5552F155" w14:textId="11342E16" w:rsidR="005B1803" w:rsidRPr="004D6BC8" w:rsidRDefault="00CE085B" w:rsidP="004D6BC8">
      <w:pPr>
        <w:pStyle w:val="ListParagraph"/>
        <w:numPr>
          <w:ilvl w:val="0"/>
          <w:numId w:val="32"/>
        </w:numPr>
        <w:rPr>
          <w:rFonts w:ascii="Arial" w:eastAsia="Arial" w:hAnsi="Arial" w:cs="Arial"/>
          <w:color w:val="000000"/>
          <w:sz w:val="22"/>
          <w:szCs w:val="22"/>
        </w:rPr>
      </w:pPr>
      <w:r w:rsidRPr="00B009EC">
        <w:rPr>
          <w:rFonts w:ascii="Arial" w:eastAsia="Arial" w:hAnsi="Arial" w:cs="Arial"/>
          <w:b/>
          <w:bCs/>
          <w:color w:val="000000"/>
          <w:sz w:val="22"/>
          <w:szCs w:val="22"/>
        </w:rPr>
        <w:t>shape</w:t>
      </w:r>
      <w:r w:rsidRPr="004D6BC8">
        <w:rPr>
          <w:rFonts w:ascii="Arial" w:eastAsia="Arial" w:hAnsi="Arial" w:cs="Arial"/>
          <w:color w:val="000000"/>
          <w:sz w:val="22"/>
          <w:szCs w:val="22"/>
        </w:rPr>
        <w:t xml:space="preserve"> systems and narratives</w:t>
      </w:r>
      <w:r w:rsidR="00A17DFD">
        <w:rPr>
          <w:rFonts w:ascii="Arial" w:eastAsia="Arial" w:hAnsi="Arial" w:cs="Arial"/>
          <w:color w:val="000000"/>
          <w:sz w:val="22"/>
          <w:szCs w:val="22"/>
        </w:rPr>
        <w:t>;</w:t>
      </w:r>
    </w:p>
    <w:p w14:paraId="49AA112B" w14:textId="2C3DB8C1" w:rsidR="005B1803" w:rsidRPr="004D6BC8" w:rsidRDefault="00E16225" w:rsidP="004D6BC8">
      <w:pPr>
        <w:pStyle w:val="ListParagraph"/>
        <w:numPr>
          <w:ilvl w:val="0"/>
          <w:numId w:val="32"/>
        </w:numPr>
        <w:rPr>
          <w:rFonts w:ascii="Arial" w:eastAsia="Arial" w:hAnsi="Arial" w:cs="Arial"/>
          <w:color w:val="000000"/>
          <w:sz w:val="22"/>
          <w:szCs w:val="22"/>
        </w:rPr>
      </w:pPr>
      <w:r w:rsidRPr="00B009EC">
        <w:rPr>
          <w:rFonts w:ascii="Arial" w:eastAsia="Arial" w:hAnsi="Arial" w:cs="Arial"/>
          <w:b/>
          <w:bCs/>
          <w:color w:val="000000"/>
          <w:sz w:val="22"/>
          <w:szCs w:val="22"/>
        </w:rPr>
        <w:t>m</w:t>
      </w:r>
      <w:r w:rsidR="00CE085B" w:rsidRPr="00B009EC">
        <w:rPr>
          <w:rFonts w:ascii="Arial" w:eastAsia="Arial" w:hAnsi="Arial" w:cs="Arial"/>
          <w:b/>
          <w:bCs/>
          <w:color w:val="000000"/>
          <w:sz w:val="22"/>
          <w:szCs w:val="22"/>
        </w:rPr>
        <w:t>obilise</w:t>
      </w:r>
      <w:r w:rsidR="00CE085B" w:rsidRPr="004D6BC8">
        <w:rPr>
          <w:rFonts w:ascii="Arial" w:eastAsia="Arial" w:hAnsi="Arial" w:cs="Arial"/>
          <w:color w:val="000000"/>
          <w:sz w:val="22"/>
          <w:szCs w:val="22"/>
        </w:rPr>
        <w:t xml:space="preserve"> our membership so we are greater than the sum of our parts</w:t>
      </w:r>
      <w:r w:rsidR="00A17DFD">
        <w:rPr>
          <w:rFonts w:ascii="Arial" w:eastAsia="Arial" w:hAnsi="Arial" w:cs="Arial"/>
          <w:color w:val="000000"/>
          <w:sz w:val="22"/>
          <w:szCs w:val="22"/>
        </w:rPr>
        <w:t>;</w:t>
      </w:r>
    </w:p>
    <w:p w14:paraId="649BBE6A" w14:textId="289CDAF1" w:rsidR="005B1803" w:rsidRPr="004D6BC8" w:rsidRDefault="00E16225" w:rsidP="004D6BC8">
      <w:pPr>
        <w:pStyle w:val="ListParagraph"/>
        <w:numPr>
          <w:ilvl w:val="0"/>
          <w:numId w:val="32"/>
        </w:numPr>
        <w:rPr>
          <w:rFonts w:ascii="Arial" w:eastAsia="Arial" w:hAnsi="Arial" w:cs="Arial"/>
          <w:color w:val="000000"/>
          <w:sz w:val="22"/>
          <w:szCs w:val="22"/>
        </w:rPr>
      </w:pPr>
      <w:r w:rsidRPr="00B009EC">
        <w:rPr>
          <w:rFonts w:ascii="Arial" w:eastAsia="Arial" w:hAnsi="Arial" w:cs="Arial"/>
          <w:b/>
          <w:bCs/>
          <w:color w:val="000000"/>
          <w:sz w:val="22"/>
          <w:szCs w:val="22"/>
        </w:rPr>
        <w:t>a</w:t>
      </w:r>
      <w:r w:rsidR="00CE085B" w:rsidRPr="00B009EC">
        <w:rPr>
          <w:rFonts w:ascii="Arial" w:eastAsia="Arial" w:hAnsi="Arial" w:cs="Arial"/>
          <w:b/>
          <w:bCs/>
          <w:color w:val="000000"/>
          <w:sz w:val="22"/>
          <w:szCs w:val="22"/>
        </w:rPr>
        <w:t>mplify</w:t>
      </w:r>
      <w:r w:rsidR="00CE085B" w:rsidRPr="004D6BC8">
        <w:rPr>
          <w:rFonts w:ascii="Arial" w:eastAsia="Arial" w:hAnsi="Arial" w:cs="Arial"/>
          <w:color w:val="000000"/>
          <w:sz w:val="22"/>
          <w:szCs w:val="22"/>
        </w:rPr>
        <w:t xml:space="preserve"> the voices of, and shift power to, those most impacted by the system and expose systemic and racial injustice</w:t>
      </w:r>
      <w:r w:rsidR="00A17DFD">
        <w:rPr>
          <w:rFonts w:ascii="Arial" w:eastAsia="Arial" w:hAnsi="Arial" w:cs="Arial"/>
          <w:color w:val="000000"/>
          <w:sz w:val="22"/>
          <w:szCs w:val="22"/>
        </w:rPr>
        <w:t>;</w:t>
      </w:r>
    </w:p>
    <w:p w14:paraId="22D05F14" w14:textId="646E5D92" w:rsidR="00AD53A2" w:rsidRPr="004D6BC8" w:rsidRDefault="00CE085B" w:rsidP="004D6BC8">
      <w:pPr>
        <w:pStyle w:val="ListParagraph"/>
        <w:numPr>
          <w:ilvl w:val="0"/>
          <w:numId w:val="32"/>
        </w:numPr>
        <w:rPr>
          <w:rFonts w:ascii="Arial" w:eastAsia="Arial" w:hAnsi="Arial" w:cs="Arial"/>
          <w:color w:val="000000"/>
          <w:sz w:val="22"/>
          <w:szCs w:val="22"/>
        </w:rPr>
      </w:pPr>
      <w:r w:rsidRPr="00B009EC">
        <w:rPr>
          <w:rFonts w:ascii="Arial" w:eastAsia="Arial" w:hAnsi="Arial" w:cs="Arial"/>
          <w:b/>
          <w:bCs/>
          <w:color w:val="000000"/>
          <w:sz w:val="22"/>
          <w:szCs w:val="22"/>
        </w:rPr>
        <w:t>collaborate</w:t>
      </w:r>
      <w:r w:rsidRPr="004D6BC8">
        <w:rPr>
          <w:rFonts w:ascii="Arial" w:eastAsia="Arial" w:hAnsi="Arial" w:cs="Arial"/>
          <w:color w:val="000000"/>
          <w:sz w:val="22"/>
          <w:szCs w:val="22"/>
        </w:rPr>
        <w:t xml:space="preserve"> with others who share our aspirations</w:t>
      </w:r>
      <w:r w:rsidR="00E16225" w:rsidRPr="004D6BC8">
        <w:rPr>
          <w:rFonts w:ascii="Arial" w:eastAsia="Arial" w:hAnsi="Arial" w:cs="Arial"/>
          <w:color w:val="000000"/>
          <w:sz w:val="22"/>
          <w:szCs w:val="22"/>
        </w:rPr>
        <w:t>.</w:t>
      </w:r>
    </w:p>
    <w:p w14:paraId="00000030" w14:textId="77777777" w:rsidR="001A3E53" w:rsidRPr="00F55DDC" w:rsidRDefault="001A3E53">
      <w:pPr>
        <w:pBdr>
          <w:top w:val="nil"/>
          <w:left w:val="nil"/>
          <w:bottom w:val="nil"/>
          <w:right w:val="nil"/>
          <w:between w:val="nil"/>
        </w:pBdr>
        <w:ind w:left="360"/>
        <w:rPr>
          <w:rFonts w:ascii="Arial" w:eastAsia="Arial" w:hAnsi="Arial" w:cs="Arial"/>
          <w:color w:val="000000"/>
          <w:sz w:val="10"/>
          <w:szCs w:val="10"/>
        </w:rPr>
      </w:pPr>
    </w:p>
    <w:p w14:paraId="00000031" w14:textId="0F6203E1" w:rsidR="001A3E53" w:rsidRPr="0038719D" w:rsidRDefault="0009006D">
      <w:pPr>
        <w:pBdr>
          <w:top w:val="nil"/>
          <w:left w:val="nil"/>
          <w:bottom w:val="nil"/>
          <w:right w:val="nil"/>
          <w:between w:val="nil"/>
        </w:pBdr>
        <w:rPr>
          <w:rFonts w:ascii="Arial" w:eastAsia="Arial" w:hAnsi="Arial" w:cs="Arial"/>
          <w:i/>
          <w:color w:val="000000"/>
          <w:sz w:val="22"/>
          <w:szCs w:val="22"/>
        </w:rPr>
      </w:pPr>
      <w:r w:rsidRPr="001B1F49">
        <w:rPr>
          <w:rFonts w:ascii="Arial" w:eastAsia="Arial" w:hAnsi="Arial" w:cs="Arial"/>
          <w:color w:val="000000"/>
          <w:sz w:val="22"/>
          <w:szCs w:val="22"/>
        </w:rPr>
        <w:t xml:space="preserve">Our work is underpinned by our core values and across everything we do we strive to be </w:t>
      </w:r>
      <w:r w:rsidRPr="001B1F49">
        <w:rPr>
          <w:rFonts w:ascii="Arial" w:eastAsia="Arial" w:hAnsi="Arial" w:cs="Arial"/>
          <w:i/>
          <w:color w:val="000000"/>
          <w:sz w:val="22"/>
          <w:szCs w:val="22"/>
        </w:rPr>
        <w:t>Collaborative</w:t>
      </w:r>
      <w:r w:rsidRPr="001B1F49">
        <w:rPr>
          <w:rFonts w:ascii="Arial" w:eastAsia="Arial" w:hAnsi="Arial" w:cs="Arial"/>
          <w:color w:val="000000"/>
          <w:sz w:val="22"/>
          <w:szCs w:val="22"/>
        </w:rPr>
        <w:t xml:space="preserve">, </w:t>
      </w:r>
      <w:r w:rsidRPr="001B1F49">
        <w:rPr>
          <w:rFonts w:ascii="Arial" w:eastAsia="Arial" w:hAnsi="Arial" w:cs="Arial"/>
          <w:i/>
          <w:color w:val="000000"/>
          <w:sz w:val="22"/>
          <w:szCs w:val="22"/>
        </w:rPr>
        <w:t>Child-centred</w:t>
      </w:r>
      <w:r w:rsidRPr="001B1F49">
        <w:rPr>
          <w:rFonts w:ascii="Arial" w:eastAsia="Arial" w:hAnsi="Arial" w:cs="Arial"/>
          <w:color w:val="000000"/>
          <w:sz w:val="22"/>
          <w:szCs w:val="22"/>
        </w:rPr>
        <w:t xml:space="preserve">, </w:t>
      </w:r>
      <w:r w:rsidRPr="001B1F49">
        <w:rPr>
          <w:rFonts w:ascii="Arial" w:eastAsia="Arial" w:hAnsi="Arial" w:cs="Arial"/>
          <w:i/>
          <w:color w:val="000000"/>
          <w:sz w:val="22"/>
          <w:szCs w:val="22"/>
        </w:rPr>
        <w:t>Anti-discrimination</w:t>
      </w:r>
      <w:r w:rsidRPr="001B1F49">
        <w:rPr>
          <w:rFonts w:ascii="Arial" w:eastAsia="Arial" w:hAnsi="Arial" w:cs="Arial"/>
          <w:color w:val="000000"/>
          <w:sz w:val="22"/>
          <w:szCs w:val="22"/>
        </w:rPr>
        <w:t xml:space="preserve">, </w:t>
      </w:r>
      <w:r w:rsidRPr="001B1F49">
        <w:rPr>
          <w:rFonts w:ascii="Arial" w:eastAsia="Arial" w:hAnsi="Arial" w:cs="Arial"/>
          <w:i/>
          <w:color w:val="000000"/>
          <w:sz w:val="22"/>
          <w:szCs w:val="22"/>
        </w:rPr>
        <w:t>Credible</w:t>
      </w:r>
      <w:r w:rsidRPr="001B1F49">
        <w:rPr>
          <w:rFonts w:ascii="Arial" w:eastAsia="Arial" w:hAnsi="Arial" w:cs="Arial"/>
          <w:color w:val="000000"/>
          <w:sz w:val="22"/>
          <w:szCs w:val="22"/>
        </w:rPr>
        <w:t xml:space="preserve">, </w:t>
      </w:r>
      <w:r w:rsidRPr="001B1F49">
        <w:rPr>
          <w:rFonts w:ascii="Arial" w:eastAsia="Arial" w:hAnsi="Arial" w:cs="Arial"/>
          <w:i/>
          <w:color w:val="000000"/>
          <w:sz w:val="22"/>
          <w:szCs w:val="22"/>
        </w:rPr>
        <w:t>Independent</w:t>
      </w:r>
      <w:r w:rsidRPr="001B1F49">
        <w:rPr>
          <w:rFonts w:ascii="Arial" w:eastAsia="Arial" w:hAnsi="Arial" w:cs="Arial"/>
          <w:color w:val="000000"/>
          <w:sz w:val="22"/>
          <w:szCs w:val="22"/>
        </w:rPr>
        <w:t xml:space="preserve"> and </w:t>
      </w:r>
      <w:r w:rsidRPr="001B1F49">
        <w:rPr>
          <w:rFonts w:ascii="Arial" w:eastAsia="Arial" w:hAnsi="Arial" w:cs="Arial"/>
          <w:i/>
          <w:color w:val="000000"/>
          <w:sz w:val="22"/>
          <w:szCs w:val="22"/>
        </w:rPr>
        <w:t>Tenacious.</w:t>
      </w:r>
    </w:p>
    <w:p w14:paraId="7C7C448E" w14:textId="77777777" w:rsidR="00DC61F7" w:rsidRPr="001B1F49" w:rsidRDefault="00DC61F7">
      <w:pPr>
        <w:rPr>
          <w:rFonts w:ascii="Arial" w:eastAsia="Arial" w:hAnsi="Arial" w:cs="Arial"/>
          <w:color w:val="000000"/>
          <w:sz w:val="22"/>
          <w:szCs w:val="22"/>
        </w:rPr>
      </w:pPr>
    </w:p>
    <w:p w14:paraId="00000055" w14:textId="134F4E6D" w:rsidR="001A3E53" w:rsidRPr="00A64660" w:rsidRDefault="0009006D" w:rsidP="00A64660">
      <w:pPr>
        <w:keepNext/>
        <w:keepLines/>
        <w:spacing w:before="40"/>
        <w:outlineLvl w:val="1"/>
        <w:rPr>
          <w:rFonts w:ascii="Arial" w:eastAsia="MS Gothic" w:hAnsi="Arial" w:cs="Times New Roman"/>
          <w:color w:val="1548A2"/>
          <w:sz w:val="26"/>
          <w:szCs w:val="28"/>
          <w:lang w:eastAsia="en-US"/>
        </w:rPr>
      </w:pPr>
      <w:r w:rsidRPr="00A64660">
        <w:rPr>
          <w:rFonts w:ascii="Arial" w:eastAsia="MS Gothic" w:hAnsi="Arial" w:cs="Times New Roman"/>
          <w:color w:val="1548A2"/>
          <w:sz w:val="26"/>
          <w:szCs w:val="28"/>
          <w:lang w:eastAsia="en-US"/>
        </w:rPr>
        <w:t xml:space="preserve">Our commitments to equity, anti-racism and </w:t>
      </w:r>
      <w:r w:rsidR="003A5E20" w:rsidRPr="00A64660">
        <w:rPr>
          <w:rFonts w:ascii="Arial" w:eastAsia="MS Gothic" w:hAnsi="Arial" w:cs="Times New Roman"/>
          <w:color w:val="1548A2"/>
          <w:sz w:val="26"/>
          <w:szCs w:val="28"/>
          <w:lang w:eastAsia="en-US"/>
        </w:rPr>
        <w:t xml:space="preserve">social </w:t>
      </w:r>
      <w:r w:rsidRPr="00A64660">
        <w:rPr>
          <w:rFonts w:ascii="Arial" w:eastAsia="MS Gothic" w:hAnsi="Arial" w:cs="Times New Roman"/>
          <w:color w:val="1548A2"/>
          <w:sz w:val="26"/>
          <w:szCs w:val="28"/>
          <w:lang w:eastAsia="en-US"/>
        </w:rPr>
        <w:t>justice</w:t>
      </w:r>
    </w:p>
    <w:p w14:paraId="08327ADB" w14:textId="77777777" w:rsidR="00F5498E" w:rsidRPr="00F5498E" w:rsidRDefault="00F5498E">
      <w:pPr>
        <w:rPr>
          <w:rFonts w:ascii="Arial" w:eastAsia="Arial" w:hAnsi="Arial" w:cs="Arial"/>
          <w:b/>
          <w:color w:val="000000"/>
          <w:sz w:val="10"/>
          <w:szCs w:val="10"/>
        </w:rPr>
      </w:pPr>
    </w:p>
    <w:p w14:paraId="58FF207E" w14:textId="77777777" w:rsidR="00407C52" w:rsidRPr="004D71D6" w:rsidRDefault="00407C52">
      <w:pPr>
        <w:rPr>
          <w:rFonts w:ascii="Arial" w:eastAsia="Arial" w:hAnsi="Arial" w:cs="Arial"/>
          <w:color w:val="000000"/>
          <w:sz w:val="10"/>
          <w:szCs w:val="10"/>
        </w:rPr>
      </w:pPr>
    </w:p>
    <w:p w14:paraId="38A6C8ED" w14:textId="73C9CF57" w:rsidR="00A577E0" w:rsidRDefault="000D3BE4" w:rsidP="0085644D">
      <w:pPr>
        <w:rPr>
          <w:rFonts w:ascii="Arial" w:eastAsia="Arial" w:hAnsi="Arial" w:cs="Arial"/>
          <w:color w:val="000000"/>
          <w:sz w:val="22"/>
          <w:szCs w:val="22"/>
        </w:rPr>
      </w:pPr>
      <w:r w:rsidRPr="000D3BE4">
        <w:rPr>
          <w:rFonts w:ascii="Arial" w:eastAsia="Arial" w:hAnsi="Arial" w:cs="Arial"/>
          <w:color w:val="000000"/>
          <w:sz w:val="22"/>
          <w:szCs w:val="22"/>
        </w:rPr>
        <w:t>We work to elevate the voices</w:t>
      </w:r>
      <w:r w:rsidR="00092C42">
        <w:rPr>
          <w:rFonts w:ascii="Arial" w:eastAsia="Arial" w:hAnsi="Arial" w:cs="Arial"/>
          <w:color w:val="000000"/>
          <w:sz w:val="22"/>
          <w:szCs w:val="22"/>
        </w:rPr>
        <w:t xml:space="preserve"> and</w:t>
      </w:r>
      <w:r w:rsidR="00CD4C3B">
        <w:rPr>
          <w:rFonts w:ascii="Arial" w:eastAsia="Arial" w:hAnsi="Arial" w:cs="Arial"/>
          <w:color w:val="000000"/>
          <w:sz w:val="22"/>
          <w:szCs w:val="22"/>
        </w:rPr>
        <w:t xml:space="preserve"> </w:t>
      </w:r>
      <w:r w:rsidRPr="000D3BE4">
        <w:rPr>
          <w:rFonts w:ascii="Arial" w:eastAsia="Arial" w:hAnsi="Arial" w:cs="Arial"/>
          <w:color w:val="000000"/>
          <w:sz w:val="22"/>
          <w:szCs w:val="22"/>
        </w:rPr>
        <w:t>experiences</w:t>
      </w:r>
      <w:r w:rsidR="00092C42">
        <w:rPr>
          <w:rFonts w:ascii="Arial" w:eastAsia="Arial" w:hAnsi="Arial" w:cs="Arial"/>
          <w:color w:val="000000"/>
          <w:sz w:val="22"/>
          <w:szCs w:val="22"/>
        </w:rPr>
        <w:t xml:space="preserve"> of,</w:t>
      </w:r>
      <w:r w:rsidR="00CD4C3B">
        <w:rPr>
          <w:rFonts w:ascii="Arial" w:eastAsia="Arial" w:hAnsi="Arial" w:cs="Arial"/>
          <w:color w:val="000000"/>
          <w:sz w:val="22"/>
          <w:szCs w:val="22"/>
        </w:rPr>
        <w:t xml:space="preserve"> and outcomes for </w:t>
      </w:r>
      <w:r w:rsidR="00FC1B92">
        <w:rPr>
          <w:rFonts w:ascii="Arial" w:eastAsia="Arial" w:hAnsi="Arial" w:cs="Arial"/>
          <w:color w:val="000000"/>
          <w:sz w:val="22"/>
          <w:szCs w:val="22"/>
        </w:rPr>
        <w:t xml:space="preserve">children in </w:t>
      </w:r>
      <w:r w:rsidRPr="000D3BE4">
        <w:rPr>
          <w:rFonts w:ascii="Arial" w:eastAsia="Arial" w:hAnsi="Arial" w:cs="Arial"/>
          <w:color w:val="000000"/>
          <w:sz w:val="22"/>
          <w:szCs w:val="22"/>
        </w:rPr>
        <w:t>marginali</w:t>
      </w:r>
      <w:r w:rsidR="00CD4C3B">
        <w:rPr>
          <w:rFonts w:ascii="Arial" w:eastAsia="Arial" w:hAnsi="Arial" w:cs="Arial"/>
          <w:color w:val="000000"/>
          <w:sz w:val="22"/>
          <w:szCs w:val="22"/>
        </w:rPr>
        <w:t>s</w:t>
      </w:r>
      <w:r w:rsidRPr="000D3BE4">
        <w:rPr>
          <w:rFonts w:ascii="Arial" w:eastAsia="Arial" w:hAnsi="Arial" w:cs="Arial"/>
          <w:color w:val="000000"/>
          <w:sz w:val="22"/>
          <w:szCs w:val="22"/>
        </w:rPr>
        <w:t>ed communities, ensuring that racial justice remains a priority in our work</w:t>
      </w:r>
      <w:r w:rsidR="008A1E9D">
        <w:rPr>
          <w:rFonts w:ascii="Arial" w:eastAsia="Arial" w:hAnsi="Arial" w:cs="Arial"/>
          <w:color w:val="000000"/>
          <w:sz w:val="22"/>
          <w:szCs w:val="22"/>
        </w:rPr>
        <w:t>, progressing this through:</w:t>
      </w:r>
    </w:p>
    <w:p w14:paraId="61EF353D" w14:textId="77777777" w:rsidR="00092C42" w:rsidRDefault="00092C42" w:rsidP="0085644D">
      <w:pPr>
        <w:rPr>
          <w:rFonts w:ascii="Arial" w:eastAsia="Arial" w:hAnsi="Arial" w:cs="Arial"/>
          <w:color w:val="000000"/>
          <w:sz w:val="22"/>
          <w:szCs w:val="22"/>
        </w:rPr>
      </w:pPr>
    </w:p>
    <w:p w14:paraId="4F719601" w14:textId="75557B60" w:rsidR="008A1E9D" w:rsidRDefault="00C15E84" w:rsidP="00B009EC">
      <w:pPr>
        <w:pStyle w:val="ListParagraph"/>
        <w:numPr>
          <w:ilvl w:val="0"/>
          <w:numId w:val="33"/>
        </w:numPr>
        <w:rPr>
          <w:rFonts w:ascii="Arial" w:eastAsia="Arial" w:hAnsi="Arial" w:cs="Arial"/>
          <w:color w:val="000000"/>
          <w:sz w:val="22"/>
          <w:szCs w:val="22"/>
        </w:rPr>
      </w:pPr>
      <w:r w:rsidRPr="00B009EC">
        <w:rPr>
          <w:rFonts w:ascii="Arial" w:eastAsia="Arial" w:hAnsi="Arial" w:cs="Arial"/>
          <w:b/>
          <w:bCs/>
          <w:color w:val="000000"/>
          <w:sz w:val="22"/>
          <w:szCs w:val="22"/>
        </w:rPr>
        <w:t>Governance</w:t>
      </w:r>
      <w:r w:rsidR="008A1E9D" w:rsidRPr="00B009EC">
        <w:rPr>
          <w:rFonts w:ascii="Arial" w:eastAsia="Arial" w:hAnsi="Arial" w:cs="Arial"/>
          <w:b/>
          <w:bCs/>
          <w:color w:val="000000"/>
          <w:sz w:val="22"/>
          <w:szCs w:val="22"/>
        </w:rPr>
        <w:t>:</w:t>
      </w:r>
      <w:r w:rsidR="009B179D" w:rsidRPr="00B009EC">
        <w:rPr>
          <w:rFonts w:ascii="Arial" w:eastAsia="Arial" w:hAnsi="Arial" w:cs="Arial"/>
          <w:color w:val="000000"/>
          <w:sz w:val="22"/>
          <w:szCs w:val="22"/>
        </w:rPr>
        <w:t xml:space="preserve"> diversif</w:t>
      </w:r>
      <w:r w:rsidR="00E3123D" w:rsidRPr="00B009EC">
        <w:rPr>
          <w:rFonts w:ascii="Arial" w:eastAsia="Arial" w:hAnsi="Arial" w:cs="Arial"/>
          <w:color w:val="000000"/>
          <w:sz w:val="22"/>
          <w:szCs w:val="22"/>
        </w:rPr>
        <w:t>ying</w:t>
      </w:r>
      <w:r w:rsidR="009B179D" w:rsidRPr="00B009EC">
        <w:rPr>
          <w:rFonts w:ascii="Arial" w:eastAsia="Arial" w:hAnsi="Arial" w:cs="Arial"/>
          <w:color w:val="000000"/>
          <w:sz w:val="22"/>
          <w:szCs w:val="22"/>
        </w:rPr>
        <w:t xml:space="preserve"> our Board</w:t>
      </w:r>
      <w:r w:rsidR="001B28FF">
        <w:rPr>
          <w:rFonts w:ascii="Arial" w:eastAsia="Arial" w:hAnsi="Arial" w:cs="Arial"/>
          <w:color w:val="000000"/>
          <w:sz w:val="22"/>
          <w:szCs w:val="22"/>
        </w:rPr>
        <w:t xml:space="preserve"> and</w:t>
      </w:r>
      <w:r w:rsidR="00E75A49" w:rsidRPr="00B009EC">
        <w:rPr>
          <w:rFonts w:ascii="Arial" w:eastAsia="Arial" w:hAnsi="Arial" w:cs="Arial"/>
          <w:color w:val="000000"/>
          <w:sz w:val="22"/>
          <w:szCs w:val="22"/>
        </w:rPr>
        <w:t xml:space="preserve"> </w:t>
      </w:r>
      <w:r w:rsidR="009B179D" w:rsidRPr="00B009EC">
        <w:rPr>
          <w:rFonts w:ascii="Arial" w:eastAsia="Arial" w:hAnsi="Arial" w:cs="Arial"/>
          <w:color w:val="000000"/>
          <w:sz w:val="22"/>
          <w:szCs w:val="22"/>
        </w:rPr>
        <w:t>membership base</w:t>
      </w:r>
      <w:r w:rsidR="001B28FF">
        <w:rPr>
          <w:rFonts w:ascii="Arial" w:eastAsia="Arial" w:hAnsi="Arial" w:cs="Arial"/>
          <w:color w:val="000000"/>
          <w:sz w:val="22"/>
          <w:szCs w:val="22"/>
        </w:rPr>
        <w:t xml:space="preserve"> </w:t>
      </w:r>
      <w:r w:rsidR="009B179D" w:rsidRPr="00B009EC">
        <w:rPr>
          <w:rFonts w:ascii="Arial" w:eastAsia="Arial" w:hAnsi="Arial" w:cs="Arial"/>
          <w:color w:val="000000"/>
          <w:sz w:val="22"/>
          <w:szCs w:val="22"/>
        </w:rPr>
        <w:t>bringing together new expertise from marginalised groups and those with lived experience of the issues we work on. This work is ongoing and the Board has established a sub-committee to support the AYJ to consider equity, diversity and inclusion in our work.</w:t>
      </w:r>
    </w:p>
    <w:p w14:paraId="2CB61554" w14:textId="77777777" w:rsidR="00B97066" w:rsidRDefault="00B97066" w:rsidP="00B97066">
      <w:pPr>
        <w:rPr>
          <w:rFonts w:ascii="Arial" w:eastAsia="Arial" w:hAnsi="Arial" w:cs="Arial"/>
          <w:color w:val="000000"/>
          <w:sz w:val="22"/>
          <w:szCs w:val="22"/>
        </w:rPr>
      </w:pPr>
    </w:p>
    <w:p w14:paraId="69039FDE" w14:textId="77777777" w:rsidR="00B97066" w:rsidRDefault="00B97066" w:rsidP="00B97066">
      <w:pPr>
        <w:rPr>
          <w:rFonts w:ascii="Arial" w:eastAsia="Arial" w:hAnsi="Arial" w:cs="Arial"/>
          <w:color w:val="000000"/>
          <w:sz w:val="22"/>
          <w:szCs w:val="22"/>
        </w:rPr>
      </w:pPr>
    </w:p>
    <w:p w14:paraId="197491B3" w14:textId="77777777" w:rsidR="00B97066" w:rsidRDefault="00B97066" w:rsidP="00B97066">
      <w:pPr>
        <w:rPr>
          <w:rFonts w:ascii="Arial" w:eastAsia="Arial" w:hAnsi="Arial" w:cs="Arial"/>
          <w:color w:val="000000"/>
          <w:sz w:val="22"/>
          <w:szCs w:val="22"/>
        </w:rPr>
      </w:pPr>
    </w:p>
    <w:p w14:paraId="11D2E373" w14:textId="77777777" w:rsidR="00B97066" w:rsidRDefault="00B97066" w:rsidP="00B97066">
      <w:pPr>
        <w:rPr>
          <w:rFonts w:ascii="Arial" w:eastAsia="Arial" w:hAnsi="Arial" w:cs="Arial"/>
          <w:color w:val="000000"/>
          <w:sz w:val="22"/>
          <w:szCs w:val="22"/>
        </w:rPr>
      </w:pPr>
    </w:p>
    <w:p w14:paraId="771C74EF" w14:textId="77777777" w:rsidR="00B97066" w:rsidRPr="00B97066" w:rsidRDefault="00B97066" w:rsidP="00B97066">
      <w:pPr>
        <w:rPr>
          <w:rFonts w:ascii="Arial" w:eastAsia="Arial" w:hAnsi="Arial" w:cs="Arial"/>
          <w:color w:val="000000"/>
          <w:sz w:val="22"/>
          <w:szCs w:val="22"/>
        </w:rPr>
      </w:pPr>
    </w:p>
    <w:p w14:paraId="6439EFE6" w14:textId="2FB0DA65" w:rsidR="00EE7A96" w:rsidRPr="00B009EC" w:rsidRDefault="00EE7A96" w:rsidP="00B009EC">
      <w:pPr>
        <w:pStyle w:val="ListParagraph"/>
        <w:numPr>
          <w:ilvl w:val="0"/>
          <w:numId w:val="33"/>
        </w:numPr>
        <w:rPr>
          <w:rFonts w:ascii="Arial" w:eastAsia="Arial" w:hAnsi="Arial" w:cs="Arial"/>
          <w:color w:val="000000"/>
          <w:sz w:val="22"/>
          <w:szCs w:val="22"/>
        </w:rPr>
      </w:pPr>
      <w:r w:rsidRPr="00B009EC">
        <w:rPr>
          <w:rFonts w:ascii="Arial" w:eastAsia="Arial" w:hAnsi="Arial" w:cs="Arial"/>
          <w:b/>
          <w:bCs/>
          <w:sz w:val="22"/>
          <w:szCs w:val="22"/>
        </w:rPr>
        <w:t>Strategic development</w:t>
      </w:r>
      <w:r w:rsidRPr="00B009EC">
        <w:rPr>
          <w:rFonts w:ascii="Arial" w:eastAsia="Arial" w:hAnsi="Arial" w:cs="Arial"/>
          <w:sz w:val="22"/>
          <w:szCs w:val="22"/>
        </w:rPr>
        <w:t xml:space="preserve">: </w:t>
      </w:r>
      <w:r w:rsidR="009E0978">
        <w:rPr>
          <w:rFonts w:ascii="Arial" w:eastAsia="Arial" w:hAnsi="Arial" w:cs="Arial"/>
          <w:sz w:val="22"/>
          <w:szCs w:val="22"/>
        </w:rPr>
        <w:t xml:space="preserve">ensuring </w:t>
      </w:r>
      <w:r w:rsidR="007F3C8A">
        <w:rPr>
          <w:rFonts w:ascii="Arial" w:eastAsia="Arial" w:hAnsi="Arial" w:cs="Arial"/>
          <w:sz w:val="22"/>
          <w:szCs w:val="22"/>
        </w:rPr>
        <w:t xml:space="preserve">our strategic approach </w:t>
      </w:r>
      <w:r w:rsidR="0011260D">
        <w:rPr>
          <w:rFonts w:ascii="Arial" w:eastAsia="Arial" w:hAnsi="Arial" w:cs="Arial"/>
          <w:sz w:val="22"/>
          <w:szCs w:val="22"/>
        </w:rPr>
        <w:t>i</w:t>
      </w:r>
      <w:r w:rsidR="007F3C8A">
        <w:rPr>
          <w:rFonts w:ascii="Arial" w:eastAsia="Arial" w:hAnsi="Arial" w:cs="Arial"/>
          <w:sz w:val="22"/>
          <w:szCs w:val="22"/>
        </w:rPr>
        <w:t xml:space="preserve">s informed </w:t>
      </w:r>
      <w:r w:rsidR="00F6705D">
        <w:rPr>
          <w:rFonts w:ascii="Arial" w:eastAsia="Arial" w:hAnsi="Arial" w:cs="Arial"/>
          <w:sz w:val="22"/>
          <w:szCs w:val="22"/>
        </w:rPr>
        <w:t>by the views</w:t>
      </w:r>
      <w:r w:rsidR="006004F1" w:rsidRPr="00B009EC">
        <w:rPr>
          <w:rFonts w:ascii="Arial" w:eastAsia="Arial" w:hAnsi="Arial" w:cs="Arial"/>
          <w:sz w:val="22"/>
          <w:szCs w:val="22"/>
        </w:rPr>
        <w:t xml:space="preserve"> of members and partners led by and for racialised people</w:t>
      </w:r>
      <w:r w:rsidR="00A57B67" w:rsidRPr="00B009EC">
        <w:rPr>
          <w:rFonts w:ascii="Arial" w:eastAsia="Arial" w:hAnsi="Arial" w:cs="Arial"/>
          <w:sz w:val="22"/>
          <w:szCs w:val="22"/>
        </w:rPr>
        <w:t xml:space="preserve"> and </w:t>
      </w:r>
      <w:r w:rsidR="0011260D">
        <w:rPr>
          <w:rFonts w:ascii="Arial" w:eastAsia="Arial" w:hAnsi="Arial" w:cs="Arial"/>
          <w:sz w:val="22"/>
          <w:szCs w:val="22"/>
        </w:rPr>
        <w:t>insights</w:t>
      </w:r>
      <w:r w:rsidR="00A57B67" w:rsidRPr="00B009EC">
        <w:rPr>
          <w:rFonts w:ascii="Arial" w:eastAsia="Arial" w:hAnsi="Arial" w:cs="Arial"/>
          <w:sz w:val="22"/>
          <w:szCs w:val="22"/>
        </w:rPr>
        <w:t xml:space="preserve"> from</w:t>
      </w:r>
      <w:r w:rsidR="00F6705D">
        <w:rPr>
          <w:rFonts w:ascii="Arial" w:eastAsia="Arial" w:hAnsi="Arial" w:cs="Arial"/>
          <w:sz w:val="22"/>
          <w:szCs w:val="22"/>
        </w:rPr>
        <w:t xml:space="preserve"> our participation in </w:t>
      </w:r>
      <w:r w:rsidR="00A57B67" w:rsidRPr="00B009EC">
        <w:rPr>
          <w:rFonts w:ascii="Arial" w:eastAsia="Arial" w:hAnsi="Arial" w:cs="Arial"/>
          <w:i/>
          <w:iCs/>
          <w:color w:val="000000"/>
          <w:sz w:val="22"/>
          <w:szCs w:val="22"/>
        </w:rPr>
        <w:t>Further Faster</w:t>
      </w:r>
      <w:r w:rsidR="00A57B67" w:rsidRPr="00B009EC">
        <w:rPr>
          <w:rFonts w:ascii="Arial" w:eastAsia="Arial" w:hAnsi="Arial" w:cs="Arial"/>
          <w:color w:val="000000"/>
          <w:sz w:val="22"/>
          <w:szCs w:val="22"/>
        </w:rPr>
        <w:t>, a learning programme for</w:t>
      </w:r>
      <w:r w:rsidR="00A57B67" w:rsidRPr="00B009EC">
        <w:rPr>
          <w:rFonts w:ascii="Arial" w:eastAsia="Arial" w:hAnsi="Arial" w:cs="Arial"/>
          <w:sz w:val="22"/>
          <w:szCs w:val="22"/>
        </w:rPr>
        <w:t xml:space="preserve"> civil society CEOs committed to serious action on anti-racism and racial justice</w:t>
      </w:r>
      <w:r w:rsidR="00F6705D">
        <w:rPr>
          <w:rFonts w:ascii="Arial" w:eastAsia="Arial" w:hAnsi="Arial" w:cs="Arial"/>
          <w:sz w:val="22"/>
          <w:szCs w:val="22"/>
        </w:rPr>
        <w:t>.</w:t>
      </w:r>
    </w:p>
    <w:p w14:paraId="35139165" w14:textId="7BFF2189" w:rsidR="00415055" w:rsidRPr="00B009EC" w:rsidRDefault="009B179D" w:rsidP="00B009EC">
      <w:pPr>
        <w:pStyle w:val="ListParagraph"/>
        <w:numPr>
          <w:ilvl w:val="0"/>
          <w:numId w:val="33"/>
        </w:numPr>
        <w:rPr>
          <w:rFonts w:ascii="Arial" w:eastAsia="Arial" w:hAnsi="Arial" w:cs="Arial"/>
          <w:color w:val="000000"/>
          <w:sz w:val="22"/>
          <w:szCs w:val="22"/>
        </w:rPr>
      </w:pPr>
      <w:r w:rsidRPr="00B009EC">
        <w:rPr>
          <w:rFonts w:ascii="Arial" w:eastAsia="Arial" w:hAnsi="Arial" w:cs="Arial"/>
          <w:b/>
          <w:bCs/>
          <w:sz w:val="22"/>
          <w:szCs w:val="22"/>
        </w:rPr>
        <w:t>Partnerships and advocacy:</w:t>
      </w:r>
      <w:r w:rsidR="00382662" w:rsidRPr="00B009EC">
        <w:rPr>
          <w:rFonts w:ascii="Arial" w:eastAsia="Arial" w:hAnsi="Arial" w:cs="Arial"/>
          <w:color w:val="000000"/>
          <w:sz w:val="22"/>
          <w:szCs w:val="22"/>
        </w:rPr>
        <w:t xml:space="preserve"> work</w:t>
      </w:r>
      <w:r w:rsidR="00997CE6" w:rsidRPr="00B009EC">
        <w:rPr>
          <w:rFonts w:ascii="Arial" w:eastAsia="Arial" w:hAnsi="Arial" w:cs="Arial"/>
          <w:color w:val="000000"/>
          <w:sz w:val="22"/>
          <w:szCs w:val="22"/>
        </w:rPr>
        <w:t>ing in</w:t>
      </w:r>
      <w:r w:rsidR="00382662" w:rsidRPr="00B009EC">
        <w:rPr>
          <w:rFonts w:ascii="Arial" w:eastAsia="Arial" w:hAnsi="Arial" w:cs="Arial"/>
          <w:color w:val="000000"/>
          <w:sz w:val="22"/>
          <w:szCs w:val="22"/>
        </w:rPr>
        <w:t xml:space="preserve"> collaboration with </w:t>
      </w:r>
      <w:r w:rsidR="00997CE6" w:rsidRPr="00B009EC">
        <w:rPr>
          <w:rFonts w:ascii="Arial" w:eastAsia="Arial" w:hAnsi="Arial" w:cs="Arial"/>
          <w:color w:val="000000"/>
          <w:sz w:val="22"/>
          <w:szCs w:val="22"/>
        </w:rPr>
        <w:t xml:space="preserve">members and </w:t>
      </w:r>
      <w:r w:rsidR="00382662" w:rsidRPr="00B009EC">
        <w:rPr>
          <w:rFonts w:ascii="Arial" w:eastAsia="Arial" w:hAnsi="Arial" w:cs="Arial"/>
          <w:color w:val="000000"/>
          <w:sz w:val="22"/>
          <w:szCs w:val="22"/>
        </w:rPr>
        <w:t>cross-sector partners to raise the profile of the treatment and experiences of, and outcomes for, marginalised communities. This has included work</w:t>
      </w:r>
      <w:r w:rsidR="000530C0" w:rsidRPr="00B009EC">
        <w:rPr>
          <w:rFonts w:ascii="Arial" w:eastAsia="Arial" w:hAnsi="Arial" w:cs="Arial"/>
          <w:color w:val="000000"/>
          <w:sz w:val="22"/>
          <w:szCs w:val="22"/>
        </w:rPr>
        <w:t>ing</w:t>
      </w:r>
      <w:r w:rsidR="00382662" w:rsidRPr="00B009EC">
        <w:rPr>
          <w:rFonts w:ascii="Arial" w:eastAsia="Arial" w:hAnsi="Arial" w:cs="Arial"/>
          <w:color w:val="000000"/>
          <w:sz w:val="22"/>
          <w:szCs w:val="22"/>
        </w:rPr>
        <w:t xml:space="preserve"> alongside organisations such as Action for Race Equality</w:t>
      </w:r>
      <w:r w:rsidR="000530C0" w:rsidRPr="00B009EC">
        <w:rPr>
          <w:rFonts w:ascii="Arial" w:eastAsia="Arial" w:hAnsi="Arial" w:cs="Arial"/>
          <w:color w:val="000000"/>
          <w:sz w:val="22"/>
          <w:szCs w:val="22"/>
        </w:rPr>
        <w:t>, T</w:t>
      </w:r>
      <w:r w:rsidR="00382662" w:rsidRPr="00B009EC">
        <w:rPr>
          <w:rFonts w:ascii="Arial" w:eastAsia="Arial" w:hAnsi="Arial" w:cs="Arial"/>
          <w:color w:val="000000"/>
          <w:sz w:val="22"/>
          <w:szCs w:val="22"/>
        </w:rPr>
        <w:t xml:space="preserve">he Traveller Movement; </w:t>
      </w:r>
      <w:r w:rsidR="001329EC" w:rsidRPr="00B009EC">
        <w:rPr>
          <w:rFonts w:ascii="Arial" w:eastAsia="Arial" w:hAnsi="Arial" w:cs="Arial"/>
          <w:color w:val="000000"/>
          <w:sz w:val="22"/>
          <w:szCs w:val="22"/>
        </w:rPr>
        <w:t>and</w:t>
      </w:r>
      <w:r w:rsidR="00382662" w:rsidRPr="00B009EC">
        <w:rPr>
          <w:rFonts w:ascii="Arial" w:eastAsia="Arial" w:hAnsi="Arial" w:cs="Arial"/>
          <w:color w:val="000000"/>
          <w:sz w:val="22"/>
          <w:szCs w:val="22"/>
        </w:rPr>
        <w:t xml:space="preserve"> Agenda, the alliance for women and girls at risk</w:t>
      </w:r>
      <w:r w:rsidR="000530C0" w:rsidRPr="00B009EC">
        <w:rPr>
          <w:rFonts w:ascii="Arial" w:eastAsia="Arial" w:hAnsi="Arial" w:cs="Arial"/>
          <w:color w:val="000000"/>
          <w:sz w:val="22"/>
          <w:szCs w:val="22"/>
        </w:rPr>
        <w:t>.</w:t>
      </w:r>
    </w:p>
    <w:p w14:paraId="78DF13BE" w14:textId="40E9455E" w:rsidR="00415055" w:rsidRPr="00B009EC" w:rsidRDefault="00415055" w:rsidP="00B009EC">
      <w:pPr>
        <w:pStyle w:val="ListParagraph"/>
        <w:numPr>
          <w:ilvl w:val="0"/>
          <w:numId w:val="33"/>
        </w:numPr>
        <w:rPr>
          <w:rFonts w:ascii="Arial" w:eastAsia="Arial" w:hAnsi="Arial" w:cs="Arial"/>
          <w:color w:val="000000"/>
          <w:sz w:val="22"/>
          <w:szCs w:val="22"/>
        </w:rPr>
      </w:pPr>
      <w:r w:rsidRPr="00B009EC">
        <w:rPr>
          <w:rFonts w:ascii="Arial" w:eastAsia="Arial" w:hAnsi="Arial" w:cs="Arial"/>
          <w:b/>
          <w:bCs/>
          <w:i/>
          <w:iCs/>
          <w:sz w:val="22"/>
          <w:szCs w:val="22"/>
        </w:rPr>
        <w:t>Youth voice</w:t>
      </w:r>
      <w:r w:rsidRPr="00B009EC">
        <w:rPr>
          <w:rFonts w:ascii="Arial" w:eastAsia="Arial" w:hAnsi="Arial" w:cs="Arial"/>
          <w:b/>
          <w:bCs/>
          <w:sz w:val="22"/>
          <w:szCs w:val="22"/>
        </w:rPr>
        <w:t xml:space="preserve">: </w:t>
      </w:r>
      <w:r w:rsidRPr="00B009EC">
        <w:rPr>
          <w:rFonts w:ascii="Arial" w:eastAsia="Arial" w:hAnsi="Arial" w:cs="Arial"/>
          <w:color w:val="000000"/>
          <w:sz w:val="22"/>
          <w:szCs w:val="22"/>
        </w:rPr>
        <w:t xml:space="preserve">amplifying the voices of children and young people with experience of the justice system to be part of a movement to drive positive change around issues that are important to them. We work through our members to reach children and young people and are extremely proud to have run the </w:t>
      </w:r>
      <w:hyperlink r:id="rId11" w:history="1">
        <w:r w:rsidRPr="00B009EC">
          <w:rPr>
            <w:rStyle w:val="Hyperlink"/>
            <w:rFonts w:ascii="Arial" w:eastAsia="Arial" w:hAnsi="Arial" w:cs="Arial"/>
            <w:sz w:val="22"/>
            <w:szCs w:val="22"/>
          </w:rPr>
          <w:t>Young Advocates for Youth Justice project</w:t>
        </w:r>
      </w:hyperlink>
      <w:r w:rsidRPr="00B009EC">
        <w:rPr>
          <w:rFonts w:ascii="Arial" w:eastAsia="Arial" w:hAnsi="Arial" w:cs="Arial"/>
          <w:color w:val="000000"/>
          <w:sz w:val="22"/>
          <w:szCs w:val="22"/>
        </w:rPr>
        <w:t>.</w:t>
      </w:r>
    </w:p>
    <w:p w14:paraId="75F040DC" w14:textId="77777777" w:rsidR="00EE1A0D" w:rsidRDefault="00EE1A0D">
      <w:pPr>
        <w:rPr>
          <w:rFonts w:ascii="Arial" w:eastAsia="Arial" w:hAnsi="Arial" w:cs="Arial"/>
          <w:sz w:val="22"/>
          <w:szCs w:val="22"/>
        </w:rPr>
      </w:pPr>
    </w:p>
    <w:p w14:paraId="4AC2C235" w14:textId="77777777" w:rsidR="00B97066" w:rsidRPr="001B1F49" w:rsidRDefault="00B97066">
      <w:pPr>
        <w:rPr>
          <w:rFonts w:ascii="Arial" w:eastAsia="Arial" w:hAnsi="Arial" w:cs="Arial"/>
          <w:sz w:val="22"/>
          <w:szCs w:val="22"/>
        </w:rPr>
      </w:pPr>
    </w:p>
    <w:p w14:paraId="0000005B" w14:textId="29C19DFE" w:rsidR="001A3E53" w:rsidRDefault="0009006D" w:rsidP="00A64660">
      <w:pPr>
        <w:keepNext/>
        <w:keepLines/>
        <w:spacing w:before="40"/>
        <w:outlineLvl w:val="1"/>
        <w:rPr>
          <w:rFonts w:ascii="Arial" w:eastAsia="MS Gothic" w:hAnsi="Arial" w:cs="Times New Roman"/>
          <w:color w:val="1548A2"/>
          <w:sz w:val="26"/>
          <w:szCs w:val="28"/>
          <w:lang w:eastAsia="en-US"/>
        </w:rPr>
      </w:pPr>
      <w:r w:rsidRPr="00A64660">
        <w:rPr>
          <w:rFonts w:ascii="Arial" w:eastAsia="MS Gothic" w:hAnsi="Arial" w:cs="Times New Roman"/>
          <w:color w:val="1548A2"/>
          <w:sz w:val="26"/>
          <w:szCs w:val="28"/>
          <w:lang w:eastAsia="en-US"/>
        </w:rPr>
        <w:t xml:space="preserve">Why work at </w:t>
      </w:r>
      <w:r w:rsidR="007B6298" w:rsidRPr="00A64660">
        <w:rPr>
          <w:rFonts w:ascii="Arial" w:eastAsia="MS Gothic" w:hAnsi="Arial" w:cs="Times New Roman"/>
          <w:color w:val="1548A2"/>
          <w:sz w:val="26"/>
          <w:szCs w:val="28"/>
          <w:lang w:eastAsia="en-US"/>
        </w:rPr>
        <w:t xml:space="preserve">the </w:t>
      </w:r>
      <w:r w:rsidRPr="00A64660">
        <w:rPr>
          <w:rFonts w:ascii="Arial" w:eastAsia="MS Gothic" w:hAnsi="Arial" w:cs="Times New Roman"/>
          <w:color w:val="1548A2"/>
          <w:sz w:val="26"/>
          <w:szCs w:val="28"/>
          <w:lang w:eastAsia="en-US"/>
        </w:rPr>
        <w:t>AYJ?</w:t>
      </w:r>
    </w:p>
    <w:p w14:paraId="42E44FE1" w14:textId="77777777" w:rsidR="00B97066" w:rsidRPr="00A64660" w:rsidRDefault="00B97066" w:rsidP="00A64660">
      <w:pPr>
        <w:keepNext/>
        <w:keepLines/>
        <w:spacing w:before="40"/>
        <w:outlineLvl w:val="1"/>
        <w:rPr>
          <w:rFonts w:ascii="Arial" w:eastAsia="MS Gothic" w:hAnsi="Arial" w:cs="Times New Roman"/>
          <w:color w:val="1548A2"/>
          <w:sz w:val="26"/>
          <w:szCs w:val="28"/>
          <w:lang w:eastAsia="en-US"/>
        </w:rPr>
      </w:pPr>
    </w:p>
    <w:p w14:paraId="0000005C" w14:textId="77777777" w:rsidR="001A3E53" w:rsidRPr="00F5498E" w:rsidRDefault="001A3E53">
      <w:pPr>
        <w:rPr>
          <w:rFonts w:ascii="Arial" w:eastAsia="Arial" w:hAnsi="Arial" w:cs="Arial"/>
          <w:sz w:val="10"/>
          <w:szCs w:val="10"/>
        </w:rPr>
      </w:pPr>
    </w:p>
    <w:p w14:paraId="6075258E" w14:textId="0FFED2A8" w:rsidR="004631AF" w:rsidRDefault="004631AF" w:rsidP="004631AF">
      <w:pPr>
        <w:rPr>
          <w:rFonts w:ascii="Arial" w:eastAsia="Arial" w:hAnsi="Arial" w:cs="Arial"/>
          <w:color w:val="000000"/>
          <w:sz w:val="22"/>
          <w:szCs w:val="22"/>
        </w:rPr>
      </w:pPr>
      <w:r>
        <w:rPr>
          <w:rFonts w:ascii="Arial" w:eastAsia="Arial" w:hAnsi="Arial" w:cs="Arial"/>
          <w:color w:val="000000"/>
          <w:sz w:val="22"/>
          <w:szCs w:val="22"/>
        </w:rPr>
        <w:t xml:space="preserve">This is an exciting time to join the AYJ. We have just launched our </w:t>
      </w:r>
      <w:hyperlink r:id="rId12" w:history="1">
        <w:r w:rsidRPr="008B0429">
          <w:rPr>
            <w:rStyle w:val="Hyperlink"/>
            <w:rFonts w:ascii="Arial" w:eastAsia="Arial" w:hAnsi="Arial" w:cs="Arial"/>
            <w:sz w:val="22"/>
            <w:szCs w:val="22"/>
          </w:rPr>
          <w:t xml:space="preserve">new strategic approach </w:t>
        </w:r>
      </w:hyperlink>
      <w:r>
        <w:rPr>
          <w:rFonts w:ascii="Arial" w:eastAsia="Arial" w:hAnsi="Arial" w:cs="Arial"/>
          <w:color w:val="000000"/>
          <w:sz w:val="22"/>
          <w:szCs w:val="22"/>
        </w:rPr>
        <w:t xml:space="preserve">and the Influencing </w:t>
      </w:r>
      <w:r w:rsidR="00AA1EE7">
        <w:rPr>
          <w:rFonts w:ascii="Arial" w:eastAsia="Arial" w:hAnsi="Arial" w:cs="Arial"/>
          <w:color w:val="000000"/>
          <w:sz w:val="22"/>
          <w:szCs w:val="22"/>
        </w:rPr>
        <w:t>M</w:t>
      </w:r>
      <w:r>
        <w:rPr>
          <w:rFonts w:ascii="Arial" w:eastAsia="Arial" w:hAnsi="Arial" w:cs="Arial"/>
          <w:color w:val="000000"/>
          <w:sz w:val="22"/>
          <w:szCs w:val="22"/>
        </w:rPr>
        <w:t>anager will play a key role in its delivery:</w:t>
      </w:r>
    </w:p>
    <w:p w14:paraId="5B3B4B31" w14:textId="77777777" w:rsidR="004631AF" w:rsidRDefault="004631AF" w:rsidP="004631AF">
      <w:pPr>
        <w:rPr>
          <w:rFonts w:ascii="Arial" w:eastAsia="Arial" w:hAnsi="Arial" w:cs="Arial"/>
          <w:color w:val="000000"/>
          <w:sz w:val="22"/>
          <w:szCs w:val="22"/>
        </w:rPr>
      </w:pPr>
    </w:p>
    <w:p w14:paraId="12EC4D59" w14:textId="4FC8A7E4" w:rsidR="003979E9" w:rsidRPr="008343F0" w:rsidRDefault="003979E9" w:rsidP="008343F0">
      <w:pPr>
        <w:pStyle w:val="ListParagraph"/>
        <w:numPr>
          <w:ilvl w:val="0"/>
          <w:numId w:val="33"/>
        </w:numPr>
        <w:rPr>
          <w:rFonts w:ascii="Arial" w:eastAsia="Arial" w:hAnsi="Arial" w:cs="Arial"/>
          <w:sz w:val="22"/>
          <w:szCs w:val="22"/>
        </w:rPr>
      </w:pPr>
      <w:r w:rsidRPr="008343F0">
        <w:rPr>
          <w:rFonts w:ascii="Arial" w:eastAsia="Arial" w:hAnsi="Arial" w:cs="Arial"/>
          <w:sz w:val="22"/>
          <w:szCs w:val="22"/>
        </w:rPr>
        <w:t>Building on our track record of influencing policy and legislation</w:t>
      </w:r>
      <w:r w:rsidR="00AB215B" w:rsidRPr="008343F0">
        <w:rPr>
          <w:rFonts w:ascii="Arial" w:eastAsia="Arial" w:hAnsi="Arial" w:cs="Arial"/>
          <w:sz w:val="22"/>
          <w:szCs w:val="22"/>
        </w:rPr>
        <w:t>.</w:t>
      </w:r>
    </w:p>
    <w:p w14:paraId="014447E0" w14:textId="59A104E3" w:rsidR="009237AB" w:rsidRPr="008343F0" w:rsidRDefault="009237AB" w:rsidP="008343F0">
      <w:pPr>
        <w:pStyle w:val="ListParagraph"/>
        <w:numPr>
          <w:ilvl w:val="0"/>
          <w:numId w:val="33"/>
        </w:numPr>
        <w:rPr>
          <w:rFonts w:ascii="Arial" w:eastAsia="Arial" w:hAnsi="Arial" w:cs="Arial"/>
          <w:sz w:val="22"/>
          <w:szCs w:val="22"/>
        </w:rPr>
      </w:pPr>
      <w:r w:rsidRPr="008343F0">
        <w:rPr>
          <w:rFonts w:ascii="Arial" w:eastAsia="Arial" w:hAnsi="Arial" w:cs="Arial"/>
          <w:sz w:val="22"/>
          <w:szCs w:val="22"/>
        </w:rPr>
        <w:t>Expanding our toolbox to affect change –</w:t>
      </w:r>
      <w:r w:rsidR="003979E9" w:rsidRPr="008343F0">
        <w:rPr>
          <w:rFonts w:ascii="Arial" w:eastAsia="Arial" w:hAnsi="Arial" w:cs="Arial"/>
          <w:sz w:val="22"/>
          <w:szCs w:val="22"/>
        </w:rPr>
        <w:t xml:space="preserve"> </w:t>
      </w:r>
      <w:r w:rsidRPr="008343F0">
        <w:rPr>
          <w:rFonts w:ascii="Arial" w:eastAsia="Arial" w:hAnsi="Arial" w:cs="Arial"/>
          <w:sz w:val="22"/>
          <w:szCs w:val="22"/>
        </w:rPr>
        <w:t xml:space="preserve">experimenting with new methods to achieve change at a deeper relational and transformative level. </w:t>
      </w:r>
    </w:p>
    <w:p w14:paraId="0000005E" w14:textId="740047FB" w:rsidR="001A3E53" w:rsidRDefault="001D13F1" w:rsidP="008343F0">
      <w:pPr>
        <w:pStyle w:val="ListParagraph"/>
        <w:numPr>
          <w:ilvl w:val="0"/>
          <w:numId w:val="33"/>
        </w:numPr>
        <w:rPr>
          <w:rFonts w:ascii="Arial" w:eastAsia="Arial" w:hAnsi="Arial" w:cs="Arial"/>
          <w:sz w:val="22"/>
          <w:szCs w:val="22"/>
        </w:rPr>
      </w:pPr>
      <w:r w:rsidRPr="008343F0">
        <w:rPr>
          <w:rFonts w:ascii="Arial" w:eastAsia="Arial" w:hAnsi="Arial" w:cs="Arial"/>
          <w:sz w:val="22"/>
          <w:szCs w:val="22"/>
        </w:rPr>
        <w:t>Convening and b</w:t>
      </w:r>
      <w:r w:rsidR="00F54F09" w:rsidRPr="008343F0">
        <w:rPr>
          <w:rFonts w:ascii="Arial" w:eastAsia="Arial" w:hAnsi="Arial" w:cs="Arial"/>
          <w:sz w:val="22"/>
          <w:szCs w:val="22"/>
        </w:rPr>
        <w:t>uilding</w:t>
      </w:r>
      <w:r w:rsidR="00480198" w:rsidRPr="008343F0">
        <w:rPr>
          <w:rFonts w:ascii="Arial" w:eastAsia="Arial" w:hAnsi="Arial" w:cs="Arial"/>
          <w:sz w:val="22"/>
          <w:szCs w:val="22"/>
        </w:rPr>
        <w:t xml:space="preserve"> partnership</w:t>
      </w:r>
      <w:r w:rsidR="00F54F09" w:rsidRPr="008343F0">
        <w:rPr>
          <w:rFonts w:ascii="Arial" w:eastAsia="Arial" w:hAnsi="Arial" w:cs="Arial"/>
          <w:sz w:val="22"/>
          <w:szCs w:val="22"/>
        </w:rPr>
        <w:t>s</w:t>
      </w:r>
      <w:r w:rsidR="00480198" w:rsidRPr="008343F0">
        <w:rPr>
          <w:rFonts w:ascii="Arial" w:eastAsia="Arial" w:hAnsi="Arial" w:cs="Arial"/>
          <w:sz w:val="22"/>
          <w:szCs w:val="22"/>
        </w:rPr>
        <w:t xml:space="preserve"> with</w:t>
      </w:r>
      <w:r w:rsidR="00370342" w:rsidRPr="008343F0">
        <w:rPr>
          <w:rFonts w:ascii="Arial" w:eastAsia="Arial" w:hAnsi="Arial" w:cs="Arial"/>
          <w:sz w:val="22"/>
          <w:szCs w:val="22"/>
        </w:rPr>
        <w:t xml:space="preserve"> children and young people,</w:t>
      </w:r>
      <w:r w:rsidR="003C6A0D" w:rsidRPr="008343F0">
        <w:rPr>
          <w:rFonts w:ascii="Arial" w:eastAsia="Arial" w:hAnsi="Arial" w:cs="Arial"/>
          <w:sz w:val="22"/>
          <w:szCs w:val="22"/>
        </w:rPr>
        <w:t xml:space="preserve"> </w:t>
      </w:r>
      <w:r w:rsidR="0009006D" w:rsidRPr="008343F0">
        <w:rPr>
          <w:rFonts w:ascii="Arial" w:eastAsia="Arial" w:hAnsi="Arial" w:cs="Arial"/>
          <w:sz w:val="22"/>
          <w:szCs w:val="22"/>
        </w:rPr>
        <w:t>grassroots organisations</w:t>
      </w:r>
      <w:r w:rsidR="00BE41D0" w:rsidRPr="008343F0">
        <w:rPr>
          <w:rFonts w:ascii="Arial" w:eastAsia="Arial" w:hAnsi="Arial" w:cs="Arial"/>
          <w:sz w:val="22"/>
          <w:szCs w:val="22"/>
        </w:rPr>
        <w:t xml:space="preserve"> and networks</w:t>
      </w:r>
      <w:r w:rsidR="00370342" w:rsidRPr="008343F0">
        <w:rPr>
          <w:rFonts w:ascii="Arial" w:eastAsia="Arial" w:hAnsi="Arial" w:cs="Arial"/>
          <w:sz w:val="22"/>
          <w:szCs w:val="22"/>
        </w:rPr>
        <w:t xml:space="preserve">, academics and </w:t>
      </w:r>
      <w:r w:rsidR="003C6A0D" w:rsidRPr="008343F0">
        <w:rPr>
          <w:rFonts w:ascii="Arial" w:eastAsia="Arial" w:hAnsi="Arial" w:cs="Arial"/>
          <w:sz w:val="22"/>
          <w:szCs w:val="22"/>
        </w:rPr>
        <w:t>large national charities.</w:t>
      </w:r>
    </w:p>
    <w:p w14:paraId="0027E7CD" w14:textId="77777777" w:rsidR="00A86BFA" w:rsidRPr="008343F0" w:rsidRDefault="00A86BFA" w:rsidP="00A86BFA">
      <w:pPr>
        <w:pStyle w:val="ListParagraph"/>
        <w:rPr>
          <w:rFonts w:ascii="Arial" w:eastAsia="Arial" w:hAnsi="Arial" w:cs="Arial"/>
          <w:sz w:val="22"/>
          <w:szCs w:val="22"/>
        </w:rPr>
      </w:pPr>
    </w:p>
    <w:p w14:paraId="6BAD13F3" w14:textId="77777777" w:rsidR="00200153" w:rsidRPr="00B87C28" w:rsidRDefault="00200153" w:rsidP="00200153">
      <w:pPr>
        <w:rPr>
          <w:rFonts w:ascii="Arial" w:eastAsia="Arial" w:hAnsi="Arial" w:cs="Arial"/>
          <w:color w:val="000000"/>
          <w:sz w:val="22"/>
          <w:szCs w:val="22"/>
        </w:rPr>
      </w:pPr>
    </w:p>
    <w:p w14:paraId="69E33B60" w14:textId="04BFA695" w:rsidR="00200153" w:rsidRDefault="00200153" w:rsidP="00200153">
      <w:pPr>
        <w:rPr>
          <w:rFonts w:ascii="Arial" w:eastAsia="Arial" w:hAnsi="Arial" w:cs="Arial"/>
          <w:b/>
          <w:bCs/>
          <w:color w:val="000000"/>
          <w:sz w:val="22"/>
          <w:szCs w:val="22"/>
        </w:rPr>
      </w:pPr>
      <w:r w:rsidRPr="00B87C28">
        <w:rPr>
          <w:rFonts w:ascii="Arial" w:eastAsia="Arial" w:hAnsi="Arial" w:cs="Arial"/>
          <w:b/>
          <w:bCs/>
          <w:color w:val="000000"/>
          <w:sz w:val="22"/>
          <w:szCs w:val="22"/>
        </w:rPr>
        <w:t>What it is like working with us</w:t>
      </w:r>
      <w:r w:rsidR="008957D0">
        <w:rPr>
          <w:rFonts w:ascii="Arial" w:eastAsia="Arial" w:hAnsi="Arial" w:cs="Arial"/>
          <w:b/>
          <w:bCs/>
          <w:color w:val="000000"/>
          <w:sz w:val="22"/>
          <w:szCs w:val="22"/>
        </w:rPr>
        <w:t>:</w:t>
      </w:r>
    </w:p>
    <w:p w14:paraId="4D69B382" w14:textId="77777777" w:rsidR="00200153" w:rsidRPr="00B87C28" w:rsidRDefault="00200153" w:rsidP="00200153">
      <w:pPr>
        <w:rPr>
          <w:rFonts w:ascii="Arial" w:eastAsia="Arial" w:hAnsi="Arial" w:cs="Arial"/>
          <w:b/>
          <w:bCs/>
          <w:color w:val="000000"/>
          <w:sz w:val="22"/>
          <w:szCs w:val="22"/>
        </w:rPr>
      </w:pPr>
    </w:p>
    <w:p w14:paraId="6B184FB3" w14:textId="40BD2D5F" w:rsidR="00200153" w:rsidRPr="00B87C28" w:rsidRDefault="00200153" w:rsidP="008343F0">
      <w:pPr>
        <w:numPr>
          <w:ilvl w:val="0"/>
          <w:numId w:val="34"/>
        </w:numPr>
        <w:rPr>
          <w:rFonts w:ascii="Arial" w:eastAsia="Arial" w:hAnsi="Arial" w:cs="Arial"/>
          <w:color w:val="000000"/>
          <w:sz w:val="22"/>
          <w:szCs w:val="22"/>
        </w:rPr>
      </w:pPr>
      <w:r w:rsidRPr="00B87C28">
        <w:rPr>
          <w:rFonts w:ascii="Arial" w:eastAsia="Arial" w:hAnsi="Arial" w:cs="Arial"/>
          <w:b/>
          <w:bCs/>
          <w:color w:val="000000"/>
          <w:sz w:val="22"/>
          <w:szCs w:val="22"/>
        </w:rPr>
        <w:t>A small team making a big difference:</w:t>
      </w:r>
      <w:r w:rsidRPr="00B87C28">
        <w:rPr>
          <w:rFonts w:ascii="Arial" w:eastAsia="Arial" w:hAnsi="Arial" w:cs="Arial"/>
          <w:color w:val="000000"/>
          <w:sz w:val="22"/>
          <w:szCs w:val="22"/>
        </w:rPr>
        <w:t xml:space="preserve"> We are a team of three that punches well above its weight. We are backed by a supportive board and a brilliant network of members </w:t>
      </w:r>
      <w:r w:rsidR="00AB62CC" w:rsidRPr="00B87C28">
        <w:rPr>
          <w:rFonts w:ascii="Arial" w:eastAsia="Arial" w:hAnsi="Arial" w:cs="Arial"/>
          <w:color w:val="000000"/>
          <w:sz w:val="22"/>
          <w:szCs w:val="22"/>
        </w:rPr>
        <w:t>who</w:t>
      </w:r>
      <w:r w:rsidR="00AB62CC">
        <w:rPr>
          <w:rFonts w:ascii="Arial" w:eastAsia="Arial" w:hAnsi="Arial" w:cs="Arial"/>
          <w:color w:val="000000"/>
          <w:sz w:val="22"/>
          <w:szCs w:val="22"/>
        </w:rPr>
        <w:t>se</w:t>
      </w:r>
      <w:r w:rsidR="00B05DC5">
        <w:rPr>
          <w:rFonts w:ascii="Arial" w:eastAsia="Arial" w:hAnsi="Arial" w:cs="Arial"/>
          <w:color w:val="000000"/>
          <w:sz w:val="22"/>
          <w:szCs w:val="22"/>
        </w:rPr>
        <w:t xml:space="preserve"> knowledge and expertise</w:t>
      </w:r>
      <w:r w:rsidR="00B65F4A">
        <w:rPr>
          <w:rFonts w:ascii="Arial" w:eastAsia="Arial" w:hAnsi="Arial" w:cs="Arial"/>
          <w:color w:val="000000"/>
          <w:sz w:val="22"/>
          <w:szCs w:val="22"/>
        </w:rPr>
        <w:t xml:space="preserve"> </w:t>
      </w:r>
      <w:r w:rsidR="00AB62CC">
        <w:rPr>
          <w:rFonts w:ascii="Arial" w:eastAsia="Arial" w:hAnsi="Arial" w:cs="Arial"/>
          <w:color w:val="000000"/>
          <w:sz w:val="22"/>
          <w:szCs w:val="22"/>
        </w:rPr>
        <w:t>keeps us grounded, informed</w:t>
      </w:r>
      <w:r w:rsidR="003D75DF">
        <w:rPr>
          <w:rFonts w:ascii="Arial" w:eastAsia="Arial" w:hAnsi="Arial" w:cs="Arial"/>
          <w:color w:val="000000"/>
          <w:sz w:val="22"/>
          <w:szCs w:val="22"/>
        </w:rPr>
        <w:t xml:space="preserve"> and effective.</w:t>
      </w:r>
      <w:r w:rsidRPr="00B87C28">
        <w:rPr>
          <w:rFonts w:ascii="Arial" w:eastAsia="Arial" w:hAnsi="Arial" w:cs="Arial"/>
          <w:color w:val="000000"/>
          <w:sz w:val="22"/>
          <w:szCs w:val="22"/>
        </w:rPr>
        <w:t xml:space="preserve"> </w:t>
      </w:r>
    </w:p>
    <w:p w14:paraId="1EB67F30" w14:textId="77777777" w:rsidR="00200153" w:rsidRPr="00B87C28" w:rsidRDefault="00200153" w:rsidP="008343F0">
      <w:pPr>
        <w:numPr>
          <w:ilvl w:val="0"/>
          <w:numId w:val="34"/>
        </w:numPr>
        <w:rPr>
          <w:rFonts w:ascii="Arial" w:eastAsia="Arial" w:hAnsi="Arial" w:cs="Arial"/>
          <w:color w:val="000000"/>
          <w:sz w:val="22"/>
          <w:szCs w:val="22"/>
        </w:rPr>
      </w:pPr>
      <w:r w:rsidRPr="00B87C28">
        <w:rPr>
          <w:rFonts w:ascii="Arial" w:eastAsia="Arial" w:hAnsi="Arial" w:cs="Arial"/>
          <w:b/>
          <w:bCs/>
          <w:color w:val="000000"/>
          <w:sz w:val="22"/>
          <w:szCs w:val="22"/>
        </w:rPr>
        <w:t>A real say in how things run:</w:t>
      </w:r>
      <w:r w:rsidRPr="00B87C28">
        <w:rPr>
          <w:rFonts w:ascii="Arial" w:eastAsia="Arial" w:hAnsi="Arial" w:cs="Arial"/>
          <w:color w:val="000000"/>
          <w:sz w:val="22"/>
          <w:szCs w:val="22"/>
        </w:rPr>
        <w:t xml:space="preserve"> Because we are small, you will not be stuck behind layers of hierarchy. You will work closely with our CEO and have genuine space to share ideas and improve how we do things. </w:t>
      </w:r>
    </w:p>
    <w:p w14:paraId="5A3A2356" w14:textId="77777777" w:rsidR="00200153" w:rsidRPr="00B87C28" w:rsidRDefault="00200153" w:rsidP="008343F0">
      <w:pPr>
        <w:numPr>
          <w:ilvl w:val="0"/>
          <w:numId w:val="34"/>
        </w:numPr>
        <w:rPr>
          <w:rFonts w:ascii="Arial" w:eastAsia="Arial" w:hAnsi="Arial" w:cs="Arial"/>
          <w:color w:val="000000"/>
          <w:sz w:val="22"/>
          <w:szCs w:val="22"/>
        </w:rPr>
      </w:pPr>
      <w:r w:rsidRPr="00B87C28">
        <w:rPr>
          <w:rFonts w:ascii="Arial" w:eastAsia="Arial" w:hAnsi="Arial" w:cs="Arial"/>
          <w:b/>
          <w:bCs/>
          <w:color w:val="000000"/>
          <w:sz w:val="22"/>
          <w:szCs w:val="22"/>
        </w:rPr>
        <w:t>Values that matter day-to-day:</w:t>
      </w:r>
      <w:r w:rsidRPr="00B87C28">
        <w:rPr>
          <w:rFonts w:ascii="Arial" w:eastAsia="Arial" w:hAnsi="Arial" w:cs="Arial"/>
          <w:color w:val="000000"/>
          <w:sz w:val="22"/>
          <w:szCs w:val="22"/>
        </w:rPr>
        <w:t xml:space="preserve"> We are deeply committed to anti-racist, anti-oppressive practice</w:t>
      </w:r>
      <w:r>
        <w:rPr>
          <w:rFonts w:ascii="Arial" w:eastAsia="Arial" w:hAnsi="Arial" w:cs="Arial"/>
          <w:color w:val="000000"/>
          <w:sz w:val="22"/>
          <w:szCs w:val="22"/>
        </w:rPr>
        <w:t>, in both our external facing activity and</w:t>
      </w:r>
      <w:r w:rsidRPr="00B87C28">
        <w:rPr>
          <w:rFonts w:ascii="Arial" w:eastAsia="Arial" w:hAnsi="Arial" w:cs="Arial"/>
          <w:color w:val="000000"/>
          <w:sz w:val="22"/>
          <w:szCs w:val="22"/>
        </w:rPr>
        <w:t xml:space="preserve"> in how we support and treat each other at work. </w:t>
      </w:r>
    </w:p>
    <w:p w14:paraId="036A7E5A" w14:textId="77777777" w:rsidR="00200153" w:rsidRPr="00B87C28" w:rsidRDefault="00200153" w:rsidP="008343F0">
      <w:pPr>
        <w:numPr>
          <w:ilvl w:val="0"/>
          <w:numId w:val="34"/>
        </w:numPr>
        <w:rPr>
          <w:rFonts w:ascii="Arial" w:eastAsia="Arial" w:hAnsi="Arial" w:cs="Arial"/>
          <w:color w:val="000000"/>
          <w:sz w:val="22"/>
          <w:szCs w:val="22"/>
        </w:rPr>
      </w:pPr>
      <w:r w:rsidRPr="00B87C28">
        <w:rPr>
          <w:rFonts w:ascii="Arial" w:eastAsia="Arial" w:hAnsi="Arial" w:cs="Arial"/>
          <w:b/>
          <w:bCs/>
          <w:color w:val="000000"/>
          <w:sz w:val="22"/>
          <w:szCs w:val="22"/>
        </w:rPr>
        <w:t>Trust and flexibility:</w:t>
      </w:r>
      <w:r w:rsidRPr="00B87C28">
        <w:rPr>
          <w:rFonts w:ascii="Arial" w:eastAsia="Arial" w:hAnsi="Arial" w:cs="Arial"/>
          <w:color w:val="000000"/>
          <w:sz w:val="22"/>
          <w:szCs w:val="22"/>
        </w:rPr>
        <w:t xml:space="preserve"> We work from home and offer flexible working arrangements, trusting you to manage your time in a way that fits your life</w:t>
      </w:r>
      <w:r>
        <w:rPr>
          <w:rFonts w:ascii="Arial" w:eastAsia="Arial" w:hAnsi="Arial" w:cs="Arial"/>
          <w:color w:val="000000"/>
          <w:sz w:val="22"/>
          <w:szCs w:val="22"/>
        </w:rPr>
        <w:t>, within core hours</w:t>
      </w:r>
      <w:r w:rsidRPr="00B87C28">
        <w:rPr>
          <w:rFonts w:ascii="Arial" w:eastAsia="Arial" w:hAnsi="Arial" w:cs="Arial"/>
          <w:color w:val="000000"/>
          <w:sz w:val="22"/>
          <w:szCs w:val="22"/>
        </w:rPr>
        <w:t xml:space="preserve">. </w:t>
      </w:r>
    </w:p>
    <w:p w14:paraId="277DE996" w14:textId="77777777" w:rsidR="00200153" w:rsidRPr="00B87C28" w:rsidRDefault="00200153" w:rsidP="008343F0">
      <w:pPr>
        <w:numPr>
          <w:ilvl w:val="0"/>
          <w:numId w:val="34"/>
        </w:numPr>
        <w:rPr>
          <w:rFonts w:ascii="Arial" w:eastAsia="Arial" w:hAnsi="Arial" w:cs="Arial"/>
          <w:color w:val="000000"/>
          <w:sz w:val="22"/>
          <w:szCs w:val="22"/>
        </w:rPr>
      </w:pPr>
      <w:r w:rsidRPr="00B87C28">
        <w:rPr>
          <w:rFonts w:ascii="Arial" w:eastAsia="Arial" w:hAnsi="Arial" w:cs="Arial"/>
          <w:b/>
          <w:bCs/>
          <w:color w:val="000000"/>
          <w:sz w:val="22"/>
          <w:szCs w:val="22"/>
        </w:rPr>
        <w:t>What we offer:</w:t>
      </w:r>
    </w:p>
    <w:p w14:paraId="2476DD63" w14:textId="77777777" w:rsidR="00200153" w:rsidRPr="00B87C28" w:rsidRDefault="00200153" w:rsidP="00200153">
      <w:pPr>
        <w:numPr>
          <w:ilvl w:val="1"/>
          <w:numId w:val="30"/>
        </w:numPr>
        <w:rPr>
          <w:rFonts w:ascii="Arial" w:eastAsia="Arial" w:hAnsi="Arial" w:cs="Arial"/>
          <w:color w:val="000000"/>
          <w:sz w:val="22"/>
          <w:szCs w:val="22"/>
        </w:rPr>
      </w:pPr>
      <w:r w:rsidRPr="00B87C28">
        <w:rPr>
          <w:rFonts w:ascii="Arial" w:eastAsia="Arial" w:hAnsi="Arial" w:cs="Arial"/>
          <w:color w:val="000000"/>
          <w:sz w:val="22"/>
          <w:szCs w:val="22"/>
        </w:rPr>
        <w:t xml:space="preserve">25 days annual leave (pro rata) plus bank holidays. </w:t>
      </w:r>
    </w:p>
    <w:p w14:paraId="7F17D3C9" w14:textId="77777777" w:rsidR="00200153" w:rsidRPr="00B87C28" w:rsidRDefault="00200153" w:rsidP="00200153">
      <w:pPr>
        <w:numPr>
          <w:ilvl w:val="1"/>
          <w:numId w:val="30"/>
        </w:numPr>
        <w:rPr>
          <w:rFonts w:ascii="Arial" w:eastAsia="Arial" w:hAnsi="Arial" w:cs="Arial"/>
          <w:color w:val="000000"/>
          <w:sz w:val="22"/>
          <w:szCs w:val="22"/>
        </w:rPr>
      </w:pPr>
      <w:r>
        <w:rPr>
          <w:rFonts w:ascii="Arial" w:eastAsia="Arial" w:hAnsi="Arial" w:cs="Arial"/>
          <w:color w:val="000000"/>
          <w:sz w:val="22"/>
          <w:szCs w:val="22"/>
        </w:rPr>
        <w:t>Office closure between</w:t>
      </w:r>
      <w:r w:rsidRPr="00B87C28">
        <w:rPr>
          <w:rFonts w:ascii="Arial" w:eastAsia="Arial" w:hAnsi="Arial" w:cs="Arial"/>
          <w:color w:val="000000"/>
          <w:sz w:val="22"/>
          <w:szCs w:val="22"/>
        </w:rPr>
        <w:t xml:space="preserve"> Christmas and New Year on top of your leave. </w:t>
      </w:r>
    </w:p>
    <w:p w14:paraId="5024C865" w14:textId="77777777" w:rsidR="00200153" w:rsidRPr="00B87C28" w:rsidRDefault="00200153" w:rsidP="00200153">
      <w:pPr>
        <w:numPr>
          <w:ilvl w:val="1"/>
          <w:numId w:val="30"/>
        </w:numPr>
        <w:rPr>
          <w:rFonts w:ascii="Arial" w:eastAsia="Arial" w:hAnsi="Arial" w:cs="Arial"/>
          <w:color w:val="000000"/>
          <w:sz w:val="22"/>
          <w:szCs w:val="22"/>
        </w:rPr>
      </w:pPr>
      <w:r w:rsidRPr="00B87C28">
        <w:rPr>
          <w:rFonts w:ascii="Arial" w:eastAsia="Arial" w:hAnsi="Arial" w:cs="Arial"/>
          <w:color w:val="000000"/>
          <w:sz w:val="22"/>
          <w:szCs w:val="22"/>
        </w:rPr>
        <w:t>A 5% employer pension contribution.</w:t>
      </w:r>
    </w:p>
    <w:p w14:paraId="73F29BFF" w14:textId="77777777" w:rsidR="00200153" w:rsidRDefault="00200153" w:rsidP="00600C5F">
      <w:pPr>
        <w:rPr>
          <w:rFonts w:ascii="Arial" w:eastAsia="Arial" w:hAnsi="Arial" w:cs="Arial"/>
          <w:sz w:val="22"/>
          <w:szCs w:val="22"/>
        </w:rPr>
      </w:pPr>
    </w:p>
    <w:p w14:paraId="61141C67" w14:textId="77777777" w:rsidR="000C79C8" w:rsidRDefault="000C79C8" w:rsidP="00600C5F">
      <w:pPr>
        <w:rPr>
          <w:rFonts w:ascii="Arial" w:eastAsia="Arial" w:hAnsi="Arial" w:cs="Arial"/>
          <w:sz w:val="22"/>
          <w:szCs w:val="22"/>
        </w:rPr>
      </w:pPr>
    </w:p>
    <w:p w14:paraId="0A10ABB8" w14:textId="77777777" w:rsidR="003D75DF" w:rsidRDefault="003D75DF" w:rsidP="00600C5F">
      <w:pPr>
        <w:rPr>
          <w:rFonts w:ascii="Arial" w:eastAsia="Arial" w:hAnsi="Arial" w:cs="Arial"/>
          <w:sz w:val="22"/>
          <w:szCs w:val="22"/>
        </w:rPr>
      </w:pPr>
    </w:p>
    <w:p w14:paraId="3B0CA823" w14:textId="77777777" w:rsidR="003D75DF" w:rsidRDefault="003D75DF" w:rsidP="00600C5F">
      <w:pPr>
        <w:rPr>
          <w:rFonts w:ascii="Arial" w:eastAsia="Arial" w:hAnsi="Arial" w:cs="Arial"/>
          <w:sz w:val="22"/>
          <w:szCs w:val="22"/>
        </w:rPr>
      </w:pPr>
    </w:p>
    <w:p w14:paraId="2D1A3AD0" w14:textId="77777777" w:rsidR="003D75DF" w:rsidRDefault="003D75DF" w:rsidP="00600C5F">
      <w:pPr>
        <w:rPr>
          <w:rFonts w:ascii="Arial" w:eastAsia="Arial" w:hAnsi="Arial" w:cs="Arial"/>
          <w:sz w:val="22"/>
          <w:szCs w:val="22"/>
        </w:rPr>
      </w:pPr>
    </w:p>
    <w:p w14:paraId="0B1FCBAF" w14:textId="77777777" w:rsidR="003D75DF" w:rsidRDefault="003D75DF" w:rsidP="00600C5F">
      <w:pPr>
        <w:rPr>
          <w:rFonts w:ascii="Arial" w:eastAsia="Arial" w:hAnsi="Arial" w:cs="Arial"/>
          <w:sz w:val="22"/>
          <w:szCs w:val="22"/>
        </w:rPr>
      </w:pPr>
    </w:p>
    <w:p w14:paraId="6C32DDFE" w14:textId="77777777" w:rsidR="003D75DF" w:rsidRDefault="003D75DF" w:rsidP="00600C5F">
      <w:pPr>
        <w:rPr>
          <w:rFonts w:ascii="Arial" w:eastAsia="Arial" w:hAnsi="Arial" w:cs="Arial"/>
          <w:sz w:val="22"/>
          <w:szCs w:val="22"/>
        </w:rPr>
      </w:pPr>
    </w:p>
    <w:p w14:paraId="71C615DD" w14:textId="77777777" w:rsidR="003D75DF" w:rsidRDefault="003D75DF" w:rsidP="00600C5F">
      <w:pPr>
        <w:rPr>
          <w:rFonts w:ascii="Arial" w:eastAsia="Arial" w:hAnsi="Arial" w:cs="Arial"/>
          <w:sz w:val="22"/>
          <w:szCs w:val="22"/>
        </w:rPr>
      </w:pPr>
    </w:p>
    <w:p w14:paraId="0CE697FE" w14:textId="77777777" w:rsidR="003D75DF" w:rsidRDefault="003D75DF" w:rsidP="00600C5F">
      <w:pPr>
        <w:rPr>
          <w:rFonts w:ascii="Arial" w:eastAsia="Arial" w:hAnsi="Arial" w:cs="Arial"/>
          <w:sz w:val="22"/>
          <w:szCs w:val="22"/>
        </w:rPr>
      </w:pPr>
    </w:p>
    <w:p w14:paraId="4386B407" w14:textId="77777777" w:rsidR="00724B9F" w:rsidRPr="00724B9F" w:rsidRDefault="00724B9F" w:rsidP="00724B9F">
      <w:pPr>
        <w:keepNext/>
        <w:keepLines/>
        <w:spacing w:before="320"/>
        <w:outlineLvl w:val="0"/>
        <w:rPr>
          <w:rFonts w:ascii="Arial" w:eastAsia="MS Gothic" w:hAnsi="Arial" w:cs="Times New Roman"/>
          <w:color w:val="00909E"/>
          <w:sz w:val="28"/>
          <w:szCs w:val="30"/>
          <w:lang w:eastAsia="en-US"/>
        </w:rPr>
      </w:pPr>
      <w:r w:rsidRPr="00724B9F">
        <w:rPr>
          <w:rFonts w:ascii="Arial" w:eastAsia="MS Gothic" w:hAnsi="Arial" w:cs="Times New Roman"/>
          <w:color w:val="00909E"/>
          <w:sz w:val="28"/>
          <w:szCs w:val="30"/>
          <w:lang w:eastAsia="en-US"/>
        </w:rPr>
        <w:t>Job Description</w:t>
      </w:r>
    </w:p>
    <w:p w14:paraId="21B54E5C" w14:textId="77777777" w:rsidR="00724B9F" w:rsidRPr="00724B9F" w:rsidRDefault="00724B9F" w:rsidP="00724B9F">
      <w:pPr>
        <w:spacing w:after="160" w:line="259" w:lineRule="auto"/>
        <w:rPr>
          <w:rFonts w:ascii="Arial" w:eastAsia="MS Mincho" w:hAnsi="Arial" w:cs="Arial"/>
          <w:sz w:val="22"/>
          <w:szCs w:val="22"/>
          <w:lang w:eastAsia="en-US"/>
        </w:rPr>
      </w:pPr>
    </w:p>
    <w:p w14:paraId="438BD36C" w14:textId="2AF602A3" w:rsidR="00724B9F" w:rsidRPr="00724B9F" w:rsidRDefault="00724B9F" w:rsidP="00724B9F">
      <w:pPr>
        <w:spacing w:after="160" w:line="259" w:lineRule="auto"/>
        <w:rPr>
          <w:rFonts w:ascii="Arial" w:eastAsia="MS Mincho" w:hAnsi="Arial" w:cs="Arial"/>
          <w:sz w:val="22"/>
          <w:szCs w:val="22"/>
          <w:lang w:eastAsia="en-US"/>
        </w:rPr>
      </w:pPr>
      <w:r w:rsidRPr="00136E18">
        <w:rPr>
          <w:rFonts w:ascii="Arial" w:eastAsia="MS Mincho" w:hAnsi="Arial" w:cs="Arial"/>
          <w:b/>
          <w:bCs/>
          <w:sz w:val="22"/>
          <w:szCs w:val="22"/>
          <w:lang w:eastAsia="en-US"/>
        </w:rPr>
        <w:t>Salary:</w:t>
      </w:r>
      <w:r w:rsidRPr="00136E18">
        <w:rPr>
          <w:rFonts w:ascii="Arial" w:eastAsia="MS Mincho" w:hAnsi="Arial" w:cs="Arial"/>
          <w:sz w:val="22"/>
          <w:szCs w:val="22"/>
          <w:lang w:eastAsia="en-US"/>
        </w:rPr>
        <w:t xml:space="preserve"> £34,000 per annum (Actual salary </w:t>
      </w:r>
      <w:r w:rsidR="002C2454" w:rsidRPr="00136E18">
        <w:rPr>
          <w:rFonts w:ascii="Arial" w:eastAsia="MS Mincho" w:hAnsi="Arial" w:cs="Arial"/>
          <w:sz w:val="22"/>
          <w:szCs w:val="22"/>
          <w:lang w:eastAsia="en-US"/>
        </w:rPr>
        <w:t>for</w:t>
      </w:r>
      <w:r w:rsidRPr="00136E18">
        <w:rPr>
          <w:rFonts w:ascii="Arial" w:eastAsia="MS Mincho" w:hAnsi="Arial" w:cs="Arial"/>
          <w:sz w:val="22"/>
          <w:szCs w:val="22"/>
          <w:lang w:eastAsia="en-US"/>
        </w:rPr>
        <w:t xml:space="preserve"> 28 hours per week, calculated from a full-time equivalent of £42,500)</w:t>
      </w:r>
    </w:p>
    <w:p w14:paraId="663AB252" w14:textId="77777777" w:rsidR="00724B9F" w:rsidRPr="00724B9F" w:rsidRDefault="00724B9F" w:rsidP="00724B9F">
      <w:pPr>
        <w:spacing w:after="160" w:line="259" w:lineRule="auto"/>
        <w:rPr>
          <w:rFonts w:ascii="Arial" w:eastAsia="MS Mincho" w:hAnsi="Arial" w:cs="Arial"/>
          <w:sz w:val="22"/>
          <w:szCs w:val="22"/>
          <w:lang w:eastAsia="en-US"/>
        </w:rPr>
      </w:pPr>
      <w:r w:rsidRPr="00724B9F">
        <w:rPr>
          <w:rFonts w:ascii="Arial" w:eastAsia="MS Mincho" w:hAnsi="Arial" w:cs="Arial"/>
          <w:b/>
          <w:bCs/>
          <w:sz w:val="22"/>
          <w:szCs w:val="22"/>
          <w:lang w:eastAsia="en-US"/>
        </w:rPr>
        <w:t>Hours:</w:t>
      </w:r>
      <w:r w:rsidRPr="00724B9F">
        <w:rPr>
          <w:rFonts w:ascii="Arial" w:eastAsia="MS Mincho" w:hAnsi="Arial" w:cs="Arial"/>
          <w:sz w:val="22"/>
          <w:szCs w:val="22"/>
          <w:lang w:eastAsia="en-US"/>
        </w:rPr>
        <w:t xml:space="preserve"> 28 hours per week (0.8 FTE). The AYJ has a flexible working policy. Core working hours are 10am – 4pm. Occasional attendance at evening meetings may be required.</w:t>
      </w:r>
    </w:p>
    <w:p w14:paraId="74D7D6B1" w14:textId="77777777" w:rsidR="00724B9F" w:rsidRPr="00724B9F" w:rsidRDefault="00724B9F" w:rsidP="00724B9F">
      <w:pPr>
        <w:spacing w:after="160" w:line="259" w:lineRule="auto"/>
        <w:rPr>
          <w:rFonts w:ascii="Arial" w:eastAsia="MS Mincho" w:hAnsi="Arial" w:cs="Arial"/>
          <w:sz w:val="22"/>
          <w:szCs w:val="22"/>
          <w:lang w:eastAsia="en-US"/>
        </w:rPr>
      </w:pPr>
      <w:r w:rsidRPr="00724B9F">
        <w:rPr>
          <w:rFonts w:ascii="Arial" w:eastAsia="MS Mincho" w:hAnsi="Arial" w:cs="Arial"/>
          <w:b/>
          <w:bCs/>
          <w:sz w:val="22"/>
          <w:szCs w:val="22"/>
          <w:lang w:eastAsia="en-US"/>
        </w:rPr>
        <w:t>Contract:</w:t>
      </w:r>
      <w:r w:rsidRPr="00724B9F">
        <w:rPr>
          <w:rFonts w:ascii="Arial" w:eastAsia="MS Mincho" w:hAnsi="Arial" w:cs="Arial"/>
          <w:sz w:val="22"/>
          <w:szCs w:val="22"/>
          <w:lang w:eastAsia="en-US"/>
        </w:rPr>
        <w:t xml:space="preserve"> Permanent</w:t>
      </w:r>
    </w:p>
    <w:p w14:paraId="17543B84" w14:textId="77777777" w:rsidR="00724B9F" w:rsidRPr="00724B9F" w:rsidRDefault="00724B9F" w:rsidP="00724B9F">
      <w:pPr>
        <w:spacing w:after="160" w:line="259" w:lineRule="auto"/>
        <w:rPr>
          <w:rFonts w:ascii="Arial" w:eastAsia="MS Mincho" w:hAnsi="Arial" w:cs="Arial"/>
          <w:sz w:val="22"/>
          <w:szCs w:val="22"/>
          <w:lang w:eastAsia="en-US"/>
        </w:rPr>
      </w:pPr>
      <w:r w:rsidRPr="00724B9F">
        <w:rPr>
          <w:rFonts w:ascii="Arial" w:eastAsia="MS Mincho" w:hAnsi="Arial" w:cs="Arial"/>
          <w:b/>
          <w:bCs/>
          <w:sz w:val="22"/>
          <w:szCs w:val="22"/>
          <w:lang w:eastAsia="en-US"/>
        </w:rPr>
        <w:t>Location:</w:t>
      </w:r>
      <w:r w:rsidRPr="00724B9F">
        <w:rPr>
          <w:rFonts w:ascii="Arial" w:eastAsia="MS Mincho" w:hAnsi="Arial" w:cs="Arial"/>
          <w:sz w:val="22"/>
          <w:szCs w:val="22"/>
          <w:lang w:eastAsia="en-US"/>
        </w:rPr>
        <w:t xml:space="preserve"> Home based. AYJ is a remote-first organisation without a physical office. However, regular in-person presence in central London is essential for team collaboration, parliamentary events, and stakeholder engagement (typically 1-4 days per quarter). The salary is benchmarked to London rates to reflect that routine travel into central London is at the postholder's own expense. Eligible travel across the wider UK outside London, for occasional events, is fully reimbursable.</w:t>
      </w:r>
    </w:p>
    <w:p w14:paraId="157BEA22" w14:textId="77777777" w:rsidR="00724B9F" w:rsidRPr="00724B9F" w:rsidRDefault="00724B9F" w:rsidP="00724B9F">
      <w:pPr>
        <w:spacing w:after="160" w:line="259" w:lineRule="auto"/>
        <w:rPr>
          <w:rFonts w:ascii="Arial" w:eastAsia="MS Mincho" w:hAnsi="Arial" w:cs="Arial"/>
          <w:sz w:val="22"/>
          <w:szCs w:val="22"/>
          <w:lang w:eastAsia="en-US"/>
        </w:rPr>
      </w:pPr>
      <w:r w:rsidRPr="00724B9F">
        <w:rPr>
          <w:rFonts w:ascii="Arial" w:eastAsia="MS Mincho" w:hAnsi="Arial" w:cs="Arial"/>
          <w:b/>
          <w:bCs/>
          <w:sz w:val="22"/>
          <w:szCs w:val="22"/>
          <w:lang w:eastAsia="en-US"/>
        </w:rPr>
        <w:t>Responsible to</w:t>
      </w:r>
      <w:r w:rsidRPr="00724B9F">
        <w:rPr>
          <w:rFonts w:ascii="Arial" w:eastAsia="MS Mincho" w:hAnsi="Arial" w:cs="Arial"/>
          <w:sz w:val="22"/>
          <w:szCs w:val="22"/>
          <w:lang w:eastAsia="en-US"/>
        </w:rPr>
        <w:t>: Chief Executive Officer</w:t>
      </w:r>
    </w:p>
    <w:p w14:paraId="4DD1D026" w14:textId="77777777" w:rsidR="00724B9F" w:rsidRPr="00724B9F" w:rsidRDefault="00724B9F" w:rsidP="00724B9F">
      <w:pPr>
        <w:spacing w:after="160" w:line="259" w:lineRule="auto"/>
        <w:rPr>
          <w:rFonts w:ascii="Arial" w:eastAsia="MS Mincho" w:hAnsi="Arial" w:cs="Arial"/>
          <w:sz w:val="22"/>
          <w:szCs w:val="22"/>
          <w:lang w:eastAsia="en-US"/>
        </w:rPr>
      </w:pPr>
    </w:p>
    <w:p w14:paraId="052B2BAF" w14:textId="77777777" w:rsidR="00724B9F" w:rsidRPr="00724B9F" w:rsidRDefault="00724B9F" w:rsidP="00724B9F">
      <w:pPr>
        <w:keepNext/>
        <w:keepLines/>
        <w:spacing w:before="40"/>
        <w:outlineLvl w:val="1"/>
        <w:rPr>
          <w:rFonts w:ascii="Arial" w:eastAsia="MS Gothic" w:hAnsi="Arial" w:cs="Times New Roman"/>
          <w:color w:val="1548A2"/>
          <w:sz w:val="26"/>
          <w:szCs w:val="28"/>
          <w:lang w:eastAsia="en-US"/>
        </w:rPr>
      </w:pPr>
      <w:r w:rsidRPr="00724B9F">
        <w:rPr>
          <w:rFonts w:ascii="Arial" w:eastAsia="MS Gothic" w:hAnsi="Arial" w:cs="Times New Roman"/>
          <w:color w:val="1548A2"/>
          <w:sz w:val="26"/>
          <w:szCs w:val="28"/>
          <w:lang w:eastAsia="en-US"/>
        </w:rPr>
        <w:t>Purpose of the role</w:t>
      </w:r>
    </w:p>
    <w:p w14:paraId="64377EF0" w14:textId="77777777" w:rsidR="00724B9F" w:rsidRPr="00724B9F" w:rsidRDefault="00724B9F" w:rsidP="00724B9F">
      <w:pPr>
        <w:spacing w:after="160" w:line="259" w:lineRule="auto"/>
        <w:rPr>
          <w:rFonts w:ascii="Arial" w:eastAsia="MS Mincho" w:hAnsi="Arial" w:cs="Arial"/>
          <w:sz w:val="22"/>
          <w:szCs w:val="22"/>
          <w:lang w:eastAsia="en-US"/>
        </w:rPr>
      </w:pPr>
      <w:r w:rsidRPr="00724B9F">
        <w:rPr>
          <w:rFonts w:ascii="Arial" w:eastAsia="MS Mincho" w:hAnsi="Arial" w:cs="Arial"/>
          <w:sz w:val="22"/>
          <w:szCs w:val="22"/>
          <w:lang w:eastAsia="en-US"/>
        </w:rPr>
        <w:t>To lead the development and delivery of AYJ’s influencing, policy, public affairs, and campaigning work to achieve systemic change in youth justice. This role combines policy analysis and parliamentary engagement with strategic campaigning and creative communications to secure changes to policy, legislation and practice, shift power dynamics and reframe narratives and mindsets to drive positive change for children in the justice system.</w:t>
      </w:r>
    </w:p>
    <w:p w14:paraId="3C634312" w14:textId="77777777" w:rsidR="00A64660" w:rsidRPr="00724B9F" w:rsidRDefault="00A64660" w:rsidP="00724B9F">
      <w:pPr>
        <w:spacing w:after="160" w:line="259" w:lineRule="auto"/>
        <w:rPr>
          <w:rFonts w:ascii="Arial" w:eastAsia="MS Mincho" w:hAnsi="Arial" w:cs="Arial"/>
          <w:sz w:val="22"/>
          <w:szCs w:val="22"/>
          <w:lang w:eastAsia="en-US"/>
        </w:rPr>
      </w:pPr>
    </w:p>
    <w:p w14:paraId="6467B937" w14:textId="77777777" w:rsidR="00724B9F" w:rsidRPr="00724B9F" w:rsidRDefault="00724B9F" w:rsidP="00724B9F">
      <w:pPr>
        <w:keepNext/>
        <w:keepLines/>
        <w:spacing w:before="40"/>
        <w:outlineLvl w:val="1"/>
        <w:rPr>
          <w:rFonts w:ascii="Arial" w:eastAsia="MS Gothic" w:hAnsi="Arial" w:cs="Times New Roman"/>
          <w:color w:val="1548A2"/>
          <w:sz w:val="26"/>
          <w:szCs w:val="28"/>
          <w:lang w:eastAsia="en-US"/>
        </w:rPr>
      </w:pPr>
      <w:r w:rsidRPr="00724B9F">
        <w:rPr>
          <w:rFonts w:ascii="Arial" w:eastAsia="MS Gothic" w:hAnsi="Arial" w:cs="Times New Roman"/>
          <w:color w:val="1548A2"/>
          <w:sz w:val="26"/>
          <w:szCs w:val="28"/>
          <w:lang w:eastAsia="en-US"/>
        </w:rPr>
        <w:t>Key tasks and responsibilities</w:t>
      </w:r>
    </w:p>
    <w:p w14:paraId="7A394C5E" w14:textId="77777777" w:rsidR="00724B9F" w:rsidRPr="00724B9F" w:rsidRDefault="00724B9F" w:rsidP="00724B9F">
      <w:pPr>
        <w:keepNext/>
        <w:keepLines/>
        <w:spacing w:before="40"/>
        <w:outlineLvl w:val="2"/>
        <w:rPr>
          <w:rFonts w:ascii="Arial" w:eastAsia="MS Gothic" w:hAnsi="Arial" w:cs="Times New Roman"/>
          <w:color w:val="0074BF"/>
          <w:sz w:val="26"/>
          <w:szCs w:val="26"/>
          <w:lang w:eastAsia="en-US"/>
        </w:rPr>
      </w:pPr>
      <w:r w:rsidRPr="00724B9F">
        <w:rPr>
          <w:rFonts w:ascii="Arial" w:eastAsia="MS Gothic" w:hAnsi="Arial" w:cs="Times New Roman"/>
          <w:color w:val="0074BF"/>
          <w:sz w:val="26"/>
          <w:szCs w:val="26"/>
          <w:lang w:eastAsia="en-US"/>
        </w:rPr>
        <w:t>Campaigning, policy and public affairs (70%)</w:t>
      </w:r>
    </w:p>
    <w:p w14:paraId="0333A6BE"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6F906C69" w14:textId="77777777" w:rsidR="00724B9F" w:rsidRPr="00724B9F" w:rsidRDefault="00724B9F" w:rsidP="00724B9F">
      <w:pPr>
        <w:numPr>
          <w:ilvl w:val="0"/>
          <w:numId w:val="25"/>
        </w:numPr>
        <w:spacing w:before="240"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Working with the Chief Executive, lead the development and delivery of AYJ’s influencing, public affairs, and campaigning strategies to bring about systemic change for children in, or at risk of contact with, the youth justice system.</w:t>
      </w:r>
    </w:p>
    <w:p w14:paraId="129BEA7E"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027F8F03" w14:textId="77777777" w:rsidR="00724B9F" w:rsidRPr="00724B9F" w:rsidRDefault="00724B9F" w:rsidP="00724B9F">
      <w:pPr>
        <w:numPr>
          <w:ilvl w:val="0"/>
          <w:numId w:val="25"/>
        </w:numPr>
        <w:spacing w:before="240"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Identify opportunities for systemic change within the youth justice system by researching and analysing policy developments, structural inequities, and leverage points.</w:t>
      </w:r>
    </w:p>
    <w:p w14:paraId="729E1225"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352B0E27" w14:textId="77777777" w:rsidR="00724B9F" w:rsidRPr="00724B9F" w:rsidRDefault="00724B9F" w:rsidP="00724B9F">
      <w:pPr>
        <w:numPr>
          <w:ilvl w:val="0"/>
          <w:numId w:val="25"/>
        </w:numPr>
        <w:spacing w:before="240" w:after="120" w:line="259" w:lineRule="auto"/>
        <w:contextualSpacing/>
        <w:rPr>
          <w:rFonts w:ascii="Arial" w:eastAsia="MS Mincho" w:hAnsi="Arial" w:cs="Arial"/>
          <w:sz w:val="21"/>
          <w:szCs w:val="21"/>
          <w:lang w:eastAsia="en-US"/>
        </w:rPr>
      </w:pPr>
      <w:r w:rsidRPr="00724B9F">
        <w:rPr>
          <w:rFonts w:ascii="Arial" w:eastAsia="MS Mincho" w:hAnsi="Arial" w:cs="Arial"/>
          <w:sz w:val="22"/>
          <w:szCs w:val="22"/>
          <w:lang w:eastAsia="en-US"/>
        </w:rPr>
        <w:t>Lead the development of evidence-driven policy positions, briefings, consultation responses, and reports drawing on member knowledge and expertise, the voices of children and young people and research and statistics.</w:t>
      </w:r>
    </w:p>
    <w:p w14:paraId="4FCAD08C" w14:textId="77777777" w:rsidR="00724B9F" w:rsidRPr="00724B9F" w:rsidRDefault="00724B9F" w:rsidP="00724B9F">
      <w:pPr>
        <w:spacing w:after="160" w:line="259" w:lineRule="auto"/>
        <w:ind w:left="720"/>
        <w:contextualSpacing/>
        <w:rPr>
          <w:rFonts w:ascii="Arial" w:eastAsia="MS Mincho" w:hAnsi="Arial" w:cs="Arial"/>
          <w:sz w:val="21"/>
          <w:szCs w:val="21"/>
          <w:lang w:eastAsia="en-US"/>
        </w:rPr>
      </w:pPr>
    </w:p>
    <w:p w14:paraId="32AF77A8" w14:textId="77777777" w:rsidR="00724B9F" w:rsidRPr="00724B9F" w:rsidRDefault="00724B9F" w:rsidP="00724B9F">
      <w:pPr>
        <w:numPr>
          <w:ilvl w:val="0"/>
          <w:numId w:val="25"/>
        </w:numPr>
        <w:spacing w:before="240" w:after="120" w:line="259" w:lineRule="auto"/>
        <w:contextualSpacing/>
        <w:rPr>
          <w:rFonts w:ascii="Arial" w:eastAsia="MS Mincho" w:hAnsi="Arial" w:cs="Arial"/>
          <w:sz w:val="21"/>
          <w:szCs w:val="21"/>
          <w:lang w:eastAsia="en-US"/>
        </w:rPr>
      </w:pPr>
      <w:r w:rsidRPr="00724B9F">
        <w:rPr>
          <w:rFonts w:ascii="Arial" w:eastAsia="MS Mincho" w:hAnsi="Arial" w:cs="Arial"/>
          <w:sz w:val="21"/>
          <w:szCs w:val="21"/>
          <w:lang w:eastAsia="en-US"/>
        </w:rPr>
        <w:t>Draw on the experiences of AYJ’s members and the children and young people they support and develop opportunities to amplify their voices, including the co-ordination of member expert groups, contributing to programming of member meetings, and developing roundtable meetings etc.</w:t>
      </w:r>
    </w:p>
    <w:p w14:paraId="108E37FC" w14:textId="77777777" w:rsidR="00724B9F" w:rsidRPr="00724B9F" w:rsidRDefault="00724B9F" w:rsidP="00724B9F">
      <w:pPr>
        <w:spacing w:after="160" w:line="259" w:lineRule="auto"/>
        <w:ind w:left="720"/>
        <w:contextualSpacing/>
        <w:rPr>
          <w:rFonts w:ascii="Arial" w:eastAsia="MS Mincho" w:hAnsi="Arial" w:cs="Arial"/>
          <w:sz w:val="21"/>
          <w:szCs w:val="21"/>
          <w:lang w:eastAsia="en-US"/>
        </w:rPr>
      </w:pPr>
    </w:p>
    <w:p w14:paraId="3B066AC1"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003A4E66" w14:textId="77777777" w:rsidR="00724B9F" w:rsidRPr="00724B9F" w:rsidRDefault="00724B9F" w:rsidP="00724B9F">
      <w:pPr>
        <w:numPr>
          <w:ilvl w:val="0"/>
          <w:numId w:val="25"/>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 xml:space="preserve">Develop and manage a network of relationships and partnerships in support of AYJ’s influencing objectives including with politicians, senior civil servants, AYJ members, academics and other stakeholders and organisations. </w:t>
      </w:r>
    </w:p>
    <w:p w14:paraId="57DE6230"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0969C20E" w14:textId="77777777" w:rsidR="00724B9F" w:rsidRDefault="00724B9F" w:rsidP="00724B9F">
      <w:pPr>
        <w:numPr>
          <w:ilvl w:val="0"/>
          <w:numId w:val="25"/>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Represent AYJ externally at a range of levels including on public platforms and at high level meetings.</w:t>
      </w:r>
    </w:p>
    <w:p w14:paraId="394E767A" w14:textId="77777777" w:rsidR="007E18E6" w:rsidRDefault="007E18E6" w:rsidP="007E18E6">
      <w:pPr>
        <w:pStyle w:val="ListParagraph"/>
        <w:rPr>
          <w:rFonts w:ascii="Arial" w:eastAsia="MS Mincho" w:hAnsi="Arial" w:cs="Arial"/>
          <w:sz w:val="22"/>
          <w:szCs w:val="22"/>
          <w:lang w:eastAsia="en-US"/>
        </w:rPr>
      </w:pPr>
    </w:p>
    <w:p w14:paraId="14987F0B" w14:textId="77777777" w:rsidR="007E18E6" w:rsidRPr="00724B9F" w:rsidRDefault="007E18E6" w:rsidP="00C60508">
      <w:pPr>
        <w:spacing w:after="160" w:line="259" w:lineRule="auto"/>
        <w:ind w:left="720"/>
        <w:contextualSpacing/>
        <w:rPr>
          <w:rFonts w:ascii="Arial" w:eastAsia="MS Mincho" w:hAnsi="Arial" w:cs="Arial"/>
          <w:sz w:val="22"/>
          <w:szCs w:val="22"/>
          <w:lang w:eastAsia="en-US"/>
        </w:rPr>
      </w:pPr>
    </w:p>
    <w:p w14:paraId="39464331" w14:textId="77777777" w:rsidR="00724B9F" w:rsidRPr="00724B9F" w:rsidRDefault="00724B9F" w:rsidP="00724B9F">
      <w:pPr>
        <w:keepNext/>
        <w:keepLines/>
        <w:spacing w:before="40"/>
        <w:outlineLvl w:val="2"/>
        <w:rPr>
          <w:rFonts w:ascii="Arial" w:eastAsia="MS Gothic" w:hAnsi="Arial" w:cs="Times New Roman"/>
          <w:color w:val="0074BF"/>
          <w:sz w:val="26"/>
          <w:szCs w:val="26"/>
          <w:lang w:eastAsia="en-US"/>
        </w:rPr>
      </w:pPr>
      <w:r w:rsidRPr="00724B9F">
        <w:rPr>
          <w:rFonts w:ascii="Arial" w:eastAsia="MS Gothic" w:hAnsi="Arial" w:cs="Times New Roman"/>
          <w:color w:val="0074BF"/>
          <w:sz w:val="26"/>
          <w:szCs w:val="26"/>
          <w:lang w:eastAsia="en-US"/>
        </w:rPr>
        <w:t>Strategic communications (30%)</w:t>
      </w:r>
    </w:p>
    <w:p w14:paraId="578C79CE"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4329A6DB" w14:textId="77777777" w:rsidR="00724B9F" w:rsidRPr="00724B9F" w:rsidRDefault="00724B9F" w:rsidP="00724B9F">
      <w:pPr>
        <w:numPr>
          <w:ilvl w:val="0"/>
          <w:numId w:val="26"/>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Develop and deliver communications plans to increase the reach and impact of AYJ's influencing across policy makers, sector partners, media, and the public.</w:t>
      </w:r>
    </w:p>
    <w:p w14:paraId="2FF3034A"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18D1FEA9" w14:textId="269B1857" w:rsidR="00724B9F" w:rsidRPr="00724B9F" w:rsidRDefault="00724B9F" w:rsidP="00724B9F">
      <w:pPr>
        <w:numPr>
          <w:ilvl w:val="0"/>
          <w:numId w:val="26"/>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 xml:space="preserve">Write and edit high impact influencing content for our digital channels, including website, social media, and regular e-bulletins or newsletters designed to extend AYJ’s influencing reach, providing final assets to </w:t>
      </w:r>
      <w:r w:rsidR="00C31947">
        <w:rPr>
          <w:rFonts w:ascii="Arial" w:eastAsia="MS Mincho" w:hAnsi="Arial" w:cs="Arial"/>
          <w:sz w:val="22"/>
          <w:szCs w:val="22"/>
          <w:lang w:eastAsia="en-US"/>
        </w:rPr>
        <w:t>colleagues</w:t>
      </w:r>
      <w:r w:rsidRPr="00724B9F">
        <w:rPr>
          <w:rFonts w:ascii="Arial" w:eastAsia="MS Mincho" w:hAnsi="Arial" w:cs="Arial"/>
          <w:sz w:val="22"/>
          <w:szCs w:val="22"/>
          <w:lang w:eastAsia="en-US"/>
        </w:rPr>
        <w:t xml:space="preserve"> for digital publishing</w:t>
      </w:r>
      <w:r w:rsidR="007F7F19">
        <w:rPr>
          <w:rFonts w:ascii="Arial" w:eastAsia="MS Mincho" w:hAnsi="Arial" w:cs="Arial"/>
          <w:sz w:val="22"/>
          <w:szCs w:val="22"/>
          <w:lang w:eastAsia="en-US"/>
        </w:rPr>
        <w:t>.</w:t>
      </w:r>
    </w:p>
    <w:p w14:paraId="4B234587"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232F255C" w14:textId="77777777" w:rsidR="00724B9F" w:rsidRPr="00724B9F" w:rsidRDefault="00724B9F" w:rsidP="00724B9F">
      <w:pPr>
        <w:numPr>
          <w:ilvl w:val="0"/>
          <w:numId w:val="26"/>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Explore opportunities to develop our work to challenge public narratives and reframe debates around youth justice.</w:t>
      </w:r>
    </w:p>
    <w:p w14:paraId="62B901AD"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6E824015" w14:textId="3A1B0401" w:rsidR="00724B9F" w:rsidRPr="00724B9F" w:rsidRDefault="00724B9F" w:rsidP="00724B9F">
      <w:pPr>
        <w:numPr>
          <w:ilvl w:val="0"/>
          <w:numId w:val="26"/>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 xml:space="preserve">Serve as the </w:t>
      </w:r>
      <w:r w:rsidR="00EB591D">
        <w:rPr>
          <w:rFonts w:ascii="Arial" w:eastAsia="MS Mincho" w:hAnsi="Arial" w:cs="Arial"/>
          <w:sz w:val="22"/>
          <w:szCs w:val="22"/>
          <w:lang w:eastAsia="en-US"/>
        </w:rPr>
        <w:t>first</w:t>
      </w:r>
      <w:r w:rsidRPr="00724B9F">
        <w:rPr>
          <w:rFonts w:ascii="Arial" w:eastAsia="MS Mincho" w:hAnsi="Arial" w:cs="Arial"/>
          <w:sz w:val="22"/>
          <w:szCs w:val="22"/>
          <w:lang w:eastAsia="en-US"/>
        </w:rPr>
        <w:t xml:space="preserve"> point of contact for media enquiries, writing press releases, placing commentary, and monitoring media coverage.</w:t>
      </w:r>
    </w:p>
    <w:p w14:paraId="15E15799"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00EA46B4" w14:textId="77777777" w:rsidR="00724B9F" w:rsidRPr="00724B9F" w:rsidRDefault="00724B9F" w:rsidP="00724B9F">
      <w:pPr>
        <w:numPr>
          <w:ilvl w:val="0"/>
          <w:numId w:val="26"/>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Manage relationships with external designers to produce high-quality influencing publications.</w:t>
      </w:r>
    </w:p>
    <w:p w14:paraId="36A70AC2" w14:textId="77777777" w:rsidR="00724B9F" w:rsidRPr="00724B9F" w:rsidRDefault="00724B9F" w:rsidP="00724B9F">
      <w:pPr>
        <w:spacing w:after="160" w:line="259" w:lineRule="auto"/>
        <w:rPr>
          <w:rFonts w:ascii="Arial" w:eastAsia="MS Mincho" w:hAnsi="Arial" w:cs="Arial"/>
          <w:sz w:val="22"/>
          <w:szCs w:val="22"/>
          <w:lang w:eastAsia="en-US"/>
        </w:rPr>
      </w:pPr>
    </w:p>
    <w:p w14:paraId="41548420" w14:textId="77777777" w:rsidR="00724B9F" w:rsidRPr="00724B9F" w:rsidRDefault="00724B9F" w:rsidP="00724B9F">
      <w:pPr>
        <w:keepNext/>
        <w:keepLines/>
        <w:spacing w:before="40"/>
        <w:outlineLvl w:val="2"/>
        <w:rPr>
          <w:rFonts w:ascii="Arial" w:eastAsia="MS Gothic" w:hAnsi="Arial" w:cs="Times New Roman"/>
          <w:color w:val="0074BF"/>
          <w:sz w:val="26"/>
          <w:szCs w:val="26"/>
          <w:lang w:eastAsia="en-US"/>
        </w:rPr>
      </w:pPr>
      <w:r w:rsidRPr="00724B9F">
        <w:rPr>
          <w:rFonts w:ascii="Arial" w:eastAsia="MS Gothic" w:hAnsi="Arial" w:cs="Times New Roman"/>
          <w:color w:val="0074BF"/>
          <w:sz w:val="26"/>
          <w:szCs w:val="26"/>
          <w:lang w:eastAsia="en-US"/>
        </w:rPr>
        <w:t>Youth voice and anti-racist practice (cross cutting across all the work)</w:t>
      </w:r>
    </w:p>
    <w:p w14:paraId="625DA826"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3E08A28E" w14:textId="77777777" w:rsidR="00724B9F" w:rsidRPr="00724B9F" w:rsidRDefault="00724B9F" w:rsidP="00724B9F">
      <w:pPr>
        <w:numPr>
          <w:ilvl w:val="0"/>
          <w:numId w:val="27"/>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Embed anti-racist, anti-oppressive, and trauma-informed approaches across all influencing work.</w:t>
      </w:r>
    </w:p>
    <w:p w14:paraId="6C50F8E0"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79689AAA" w14:textId="77777777" w:rsidR="00724B9F" w:rsidRPr="00724B9F" w:rsidRDefault="00724B9F" w:rsidP="00724B9F">
      <w:pPr>
        <w:numPr>
          <w:ilvl w:val="0"/>
          <w:numId w:val="27"/>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Work with colleagues, members and alliance partners to involve children and young people with lived experience safely and meaningfully in our influencing.</w:t>
      </w:r>
    </w:p>
    <w:p w14:paraId="3D025E2C"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1EE3A5EA" w14:textId="77777777" w:rsidR="00724B9F" w:rsidRPr="00724B9F" w:rsidRDefault="00724B9F" w:rsidP="00724B9F">
      <w:pPr>
        <w:numPr>
          <w:ilvl w:val="0"/>
          <w:numId w:val="27"/>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Amplify the work of grassroots, community-led, and 'by and for' organisations representing racialised children, families and communities.</w:t>
      </w:r>
    </w:p>
    <w:p w14:paraId="1E60B303" w14:textId="0854487A" w:rsidR="00724B9F" w:rsidRDefault="00724B9F" w:rsidP="00724B9F">
      <w:pPr>
        <w:spacing w:after="160" w:line="259" w:lineRule="auto"/>
        <w:rPr>
          <w:rFonts w:ascii="Arial" w:eastAsia="MS Mincho" w:hAnsi="Arial" w:cs="Arial"/>
          <w:sz w:val="22"/>
          <w:szCs w:val="22"/>
          <w:lang w:eastAsia="en-US"/>
        </w:rPr>
      </w:pPr>
    </w:p>
    <w:p w14:paraId="302FBF3F" w14:textId="77777777" w:rsidR="00C01BCD" w:rsidRDefault="00C01BCD" w:rsidP="00724B9F">
      <w:pPr>
        <w:spacing w:after="160" w:line="259" w:lineRule="auto"/>
        <w:rPr>
          <w:rFonts w:ascii="Arial" w:eastAsia="MS Mincho" w:hAnsi="Arial" w:cs="Arial"/>
          <w:sz w:val="22"/>
          <w:szCs w:val="22"/>
          <w:lang w:eastAsia="en-US"/>
        </w:rPr>
      </w:pPr>
    </w:p>
    <w:p w14:paraId="557EA41B" w14:textId="77777777" w:rsidR="00C01BCD" w:rsidRDefault="00C01BCD" w:rsidP="00724B9F">
      <w:pPr>
        <w:spacing w:after="160" w:line="259" w:lineRule="auto"/>
        <w:rPr>
          <w:rFonts w:ascii="Arial" w:eastAsia="MS Mincho" w:hAnsi="Arial" w:cs="Arial"/>
          <w:sz w:val="22"/>
          <w:szCs w:val="22"/>
          <w:lang w:eastAsia="en-US"/>
        </w:rPr>
      </w:pPr>
    </w:p>
    <w:p w14:paraId="708147AD" w14:textId="77777777" w:rsidR="00C01BCD" w:rsidRDefault="00C01BCD" w:rsidP="00724B9F">
      <w:pPr>
        <w:spacing w:after="160" w:line="259" w:lineRule="auto"/>
        <w:rPr>
          <w:rFonts w:ascii="Arial" w:eastAsia="MS Mincho" w:hAnsi="Arial" w:cs="Arial"/>
          <w:sz w:val="22"/>
          <w:szCs w:val="22"/>
          <w:lang w:eastAsia="en-US"/>
        </w:rPr>
      </w:pPr>
    </w:p>
    <w:p w14:paraId="7F411CFC" w14:textId="77777777" w:rsidR="00C01BCD" w:rsidRDefault="00C01BCD" w:rsidP="00724B9F">
      <w:pPr>
        <w:spacing w:after="160" w:line="259" w:lineRule="auto"/>
        <w:rPr>
          <w:rFonts w:ascii="Arial" w:eastAsia="MS Mincho" w:hAnsi="Arial" w:cs="Arial"/>
          <w:sz w:val="22"/>
          <w:szCs w:val="22"/>
          <w:lang w:eastAsia="en-US"/>
        </w:rPr>
      </w:pPr>
    </w:p>
    <w:p w14:paraId="630A2515" w14:textId="77777777" w:rsidR="00C01BCD" w:rsidRDefault="00C01BCD" w:rsidP="00724B9F">
      <w:pPr>
        <w:spacing w:after="160" w:line="259" w:lineRule="auto"/>
        <w:rPr>
          <w:rFonts w:ascii="Arial" w:eastAsia="MS Mincho" w:hAnsi="Arial" w:cs="Arial"/>
          <w:sz w:val="22"/>
          <w:szCs w:val="22"/>
          <w:lang w:eastAsia="en-US"/>
        </w:rPr>
      </w:pPr>
    </w:p>
    <w:p w14:paraId="2D35926D" w14:textId="77777777" w:rsidR="00C01BCD" w:rsidRDefault="00C01BCD" w:rsidP="00724B9F">
      <w:pPr>
        <w:spacing w:after="160" w:line="259" w:lineRule="auto"/>
        <w:rPr>
          <w:rFonts w:ascii="Arial" w:eastAsia="MS Mincho" w:hAnsi="Arial" w:cs="Arial"/>
          <w:sz w:val="22"/>
          <w:szCs w:val="22"/>
          <w:lang w:eastAsia="en-US"/>
        </w:rPr>
      </w:pPr>
    </w:p>
    <w:p w14:paraId="43F88A72" w14:textId="77777777" w:rsidR="00C01BCD" w:rsidRPr="00724B9F" w:rsidRDefault="00C01BCD" w:rsidP="00724B9F">
      <w:pPr>
        <w:spacing w:after="160" w:line="259" w:lineRule="auto"/>
        <w:rPr>
          <w:rFonts w:ascii="Arial" w:eastAsia="MS Mincho" w:hAnsi="Arial" w:cs="Arial"/>
          <w:sz w:val="22"/>
          <w:szCs w:val="22"/>
          <w:lang w:eastAsia="en-US"/>
        </w:rPr>
      </w:pPr>
    </w:p>
    <w:p w14:paraId="7EC04BFC" w14:textId="08333EA2" w:rsidR="00724B9F" w:rsidRPr="00724B9F" w:rsidRDefault="00724B9F" w:rsidP="00724B9F">
      <w:pPr>
        <w:keepNext/>
        <w:keepLines/>
        <w:spacing w:before="320"/>
        <w:outlineLvl w:val="0"/>
        <w:rPr>
          <w:rFonts w:ascii="Arial" w:eastAsia="MS Gothic" w:hAnsi="Arial" w:cs="Times New Roman"/>
          <w:color w:val="00909E"/>
          <w:sz w:val="28"/>
          <w:szCs w:val="30"/>
          <w:lang w:eastAsia="en-US"/>
        </w:rPr>
      </w:pPr>
      <w:r w:rsidRPr="00724B9F">
        <w:rPr>
          <w:rFonts w:ascii="Arial" w:eastAsia="MS Gothic" w:hAnsi="Arial" w:cs="Times New Roman"/>
          <w:color w:val="00909E"/>
          <w:sz w:val="28"/>
          <w:szCs w:val="30"/>
          <w:lang w:eastAsia="en-US"/>
        </w:rPr>
        <w:t>Person Specification</w:t>
      </w:r>
    </w:p>
    <w:p w14:paraId="322FF0D8" w14:textId="77777777" w:rsidR="00724B9F" w:rsidRPr="00724B9F" w:rsidRDefault="00724B9F" w:rsidP="00724B9F">
      <w:pPr>
        <w:spacing w:after="160" w:line="259" w:lineRule="auto"/>
        <w:rPr>
          <w:rFonts w:ascii="Arial" w:eastAsia="MS Mincho" w:hAnsi="Arial" w:cs="Arial"/>
          <w:sz w:val="22"/>
          <w:szCs w:val="22"/>
          <w:lang w:eastAsia="en-US"/>
        </w:rPr>
      </w:pPr>
    </w:p>
    <w:p w14:paraId="74375054" w14:textId="77777777" w:rsidR="00724B9F" w:rsidRPr="00724B9F" w:rsidRDefault="00724B9F" w:rsidP="00724B9F">
      <w:pPr>
        <w:spacing w:after="160" w:line="259" w:lineRule="auto"/>
        <w:rPr>
          <w:rFonts w:ascii="Arial" w:eastAsia="MS Gothic" w:hAnsi="Arial" w:cs="Times New Roman"/>
          <w:color w:val="1548A2"/>
          <w:sz w:val="26"/>
          <w:szCs w:val="28"/>
          <w:lang w:eastAsia="en-US"/>
        </w:rPr>
      </w:pPr>
      <w:r w:rsidRPr="00724B9F">
        <w:rPr>
          <w:rFonts w:ascii="Arial" w:eastAsia="MS Gothic" w:hAnsi="Arial" w:cs="Times New Roman"/>
          <w:color w:val="1548A2"/>
          <w:sz w:val="26"/>
          <w:szCs w:val="28"/>
          <w:lang w:eastAsia="en-US"/>
        </w:rPr>
        <w:t>Essential</w:t>
      </w:r>
    </w:p>
    <w:p w14:paraId="091199C2" w14:textId="77777777" w:rsidR="00724B9F" w:rsidRPr="00724B9F" w:rsidRDefault="00724B9F" w:rsidP="00724B9F">
      <w:pPr>
        <w:numPr>
          <w:ilvl w:val="0"/>
          <w:numId w:val="28"/>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Proven track record of influencing change through devising and delivering policy, public affairs, communications, or campaigning strategies within a voluntary sector organisation or coalition.</w:t>
      </w:r>
    </w:p>
    <w:p w14:paraId="0344690B"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727E7BFF" w14:textId="1A4959E4" w:rsidR="00724B9F" w:rsidRPr="00724B9F" w:rsidRDefault="00724B9F" w:rsidP="00724B9F">
      <w:pPr>
        <w:numPr>
          <w:ilvl w:val="0"/>
          <w:numId w:val="28"/>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 xml:space="preserve">Proven ability to translate complex policy and research into compelling, </w:t>
      </w:r>
      <w:r w:rsidR="00012D32" w:rsidRPr="00724B9F">
        <w:rPr>
          <w:rFonts w:ascii="Arial" w:eastAsia="MS Mincho" w:hAnsi="Arial" w:cs="Arial"/>
          <w:sz w:val="22"/>
          <w:szCs w:val="22"/>
          <w:lang w:eastAsia="en-US"/>
        </w:rPr>
        <w:t>high-quality</w:t>
      </w:r>
      <w:r w:rsidRPr="00724B9F">
        <w:rPr>
          <w:rFonts w:ascii="Arial" w:eastAsia="MS Mincho" w:hAnsi="Arial" w:cs="Arial"/>
          <w:sz w:val="22"/>
          <w:szCs w:val="22"/>
          <w:lang w:eastAsia="en-US"/>
        </w:rPr>
        <w:t xml:space="preserve"> written communications for different audiences, including politicians,</w:t>
      </w:r>
      <w:r w:rsidR="00012D32">
        <w:rPr>
          <w:rFonts w:ascii="Arial" w:eastAsia="MS Mincho" w:hAnsi="Arial" w:cs="Arial"/>
          <w:sz w:val="22"/>
          <w:szCs w:val="22"/>
          <w:lang w:eastAsia="en-US"/>
        </w:rPr>
        <w:t xml:space="preserve"> </w:t>
      </w:r>
      <w:r w:rsidR="00012D32" w:rsidRPr="00724B9F">
        <w:rPr>
          <w:rFonts w:ascii="Arial" w:eastAsia="MS Mincho" w:hAnsi="Arial" w:cs="Arial"/>
          <w:sz w:val="22"/>
          <w:szCs w:val="22"/>
          <w:lang w:eastAsia="en-US"/>
        </w:rPr>
        <w:t>voluntary sector organisations</w:t>
      </w:r>
      <w:r w:rsidR="00561899">
        <w:rPr>
          <w:rFonts w:ascii="Arial" w:eastAsia="MS Mincho" w:hAnsi="Arial" w:cs="Arial"/>
          <w:sz w:val="22"/>
          <w:szCs w:val="22"/>
          <w:lang w:eastAsia="en-US"/>
        </w:rPr>
        <w:t xml:space="preserve">, </w:t>
      </w:r>
      <w:r w:rsidRPr="00724B9F">
        <w:rPr>
          <w:rFonts w:ascii="Arial" w:eastAsia="MS Mincho" w:hAnsi="Arial" w:cs="Arial"/>
          <w:sz w:val="22"/>
          <w:szCs w:val="22"/>
          <w:lang w:eastAsia="en-US"/>
        </w:rPr>
        <w:t>press, websites and social media</w:t>
      </w:r>
      <w:r w:rsidR="00561899">
        <w:rPr>
          <w:rFonts w:ascii="Arial" w:eastAsia="MS Mincho" w:hAnsi="Arial" w:cs="Arial"/>
          <w:sz w:val="22"/>
          <w:szCs w:val="22"/>
          <w:lang w:eastAsia="en-US"/>
        </w:rPr>
        <w:t>.</w:t>
      </w:r>
    </w:p>
    <w:p w14:paraId="7967DDE5"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20B89F7E" w14:textId="77777777" w:rsidR="00724B9F" w:rsidRPr="00724B9F" w:rsidRDefault="00724B9F" w:rsidP="00724B9F">
      <w:pPr>
        <w:numPr>
          <w:ilvl w:val="0"/>
          <w:numId w:val="28"/>
        </w:numPr>
        <w:spacing w:after="120" w:line="259" w:lineRule="auto"/>
        <w:contextualSpacing/>
        <w:rPr>
          <w:rFonts w:ascii="Arial" w:eastAsia="MS Mincho" w:hAnsi="Arial" w:cs="Arial"/>
          <w:sz w:val="21"/>
          <w:szCs w:val="21"/>
          <w:lang w:eastAsia="en-US"/>
        </w:rPr>
      </w:pPr>
      <w:r w:rsidRPr="00724B9F">
        <w:rPr>
          <w:rFonts w:ascii="Arial" w:eastAsia="MS Mincho" w:hAnsi="Arial" w:cs="Arial"/>
          <w:sz w:val="21"/>
          <w:szCs w:val="21"/>
          <w:lang w:eastAsia="en-US"/>
        </w:rPr>
        <w:t>Experience of working with an organisation’s members/beneficiaries/supporters to achieve change.</w:t>
      </w:r>
    </w:p>
    <w:p w14:paraId="65CB5DA4" w14:textId="77777777" w:rsidR="00724B9F" w:rsidRPr="00724B9F" w:rsidRDefault="00724B9F" w:rsidP="00724B9F">
      <w:pPr>
        <w:spacing w:after="160" w:line="259" w:lineRule="auto"/>
        <w:ind w:left="720"/>
        <w:contextualSpacing/>
        <w:rPr>
          <w:rFonts w:ascii="Arial" w:eastAsia="MS Mincho" w:hAnsi="Arial" w:cs="Arial"/>
          <w:sz w:val="21"/>
          <w:szCs w:val="21"/>
          <w:lang w:eastAsia="en-US"/>
        </w:rPr>
      </w:pPr>
    </w:p>
    <w:p w14:paraId="45D4579C" w14:textId="77777777" w:rsidR="00724B9F" w:rsidRPr="00724B9F" w:rsidRDefault="00724B9F" w:rsidP="00724B9F">
      <w:pPr>
        <w:numPr>
          <w:ilvl w:val="0"/>
          <w:numId w:val="28"/>
        </w:numPr>
        <w:spacing w:after="120" w:line="259" w:lineRule="auto"/>
        <w:contextualSpacing/>
        <w:rPr>
          <w:rFonts w:ascii="Arial" w:eastAsia="MS Mincho" w:hAnsi="Arial" w:cs="Arial"/>
          <w:sz w:val="21"/>
          <w:szCs w:val="21"/>
          <w:lang w:eastAsia="en-US"/>
        </w:rPr>
      </w:pPr>
      <w:r w:rsidRPr="00724B9F">
        <w:rPr>
          <w:rFonts w:ascii="Arial" w:eastAsia="MS Mincho" w:hAnsi="Arial" w:cs="Arial"/>
          <w:sz w:val="21"/>
          <w:szCs w:val="21"/>
          <w:lang w:eastAsia="en-US"/>
        </w:rPr>
        <w:t xml:space="preserve">Thorough understanding of the political environment and parliament and ability to use this knowledge to devise creative and effective ways to influence decisions makers. </w:t>
      </w:r>
    </w:p>
    <w:p w14:paraId="7E31DF40" w14:textId="77777777" w:rsidR="00724B9F" w:rsidRPr="00724B9F" w:rsidRDefault="00724B9F" w:rsidP="00724B9F">
      <w:pPr>
        <w:spacing w:after="160" w:line="259" w:lineRule="auto"/>
        <w:ind w:left="720"/>
        <w:contextualSpacing/>
        <w:rPr>
          <w:rFonts w:ascii="Arial" w:eastAsia="MS Mincho" w:hAnsi="Arial" w:cs="Arial"/>
          <w:sz w:val="21"/>
          <w:szCs w:val="21"/>
          <w:lang w:eastAsia="en-US"/>
        </w:rPr>
      </w:pPr>
    </w:p>
    <w:p w14:paraId="5A4E8373" w14:textId="0C92FC80" w:rsidR="00724B9F" w:rsidRPr="00724B9F" w:rsidRDefault="00724B9F" w:rsidP="00724B9F">
      <w:pPr>
        <w:numPr>
          <w:ilvl w:val="0"/>
          <w:numId w:val="28"/>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Ability to build collaborative and constructive relationships with internal and external stakeholders to affect change</w:t>
      </w:r>
      <w:r w:rsidR="00BA64BA">
        <w:rPr>
          <w:rFonts w:ascii="Arial" w:eastAsia="MS Mincho" w:hAnsi="Arial" w:cs="Arial"/>
          <w:sz w:val="22"/>
          <w:szCs w:val="22"/>
          <w:lang w:eastAsia="en-US"/>
        </w:rPr>
        <w:t>,</w:t>
      </w:r>
      <w:r w:rsidRPr="00724B9F">
        <w:rPr>
          <w:rFonts w:ascii="Arial" w:eastAsia="MS Mincho" w:hAnsi="Arial" w:cs="Arial"/>
          <w:sz w:val="22"/>
          <w:szCs w:val="22"/>
          <w:lang w:eastAsia="en-US"/>
        </w:rPr>
        <w:t xml:space="preserve"> including as a critical friend.</w:t>
      </w:r>
    </w:p>
    <w:p w14:paraId="1115AD85"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07AE7986" w14:textId="77777777" w:rsidR="00724B9F" w:rsidRPr="00724B9F" w:rsidRDefault="00724B9F" w:rsidP="00724B9F">
      <w:pPr>
        <w:numPr>
          <w:ilvl w:val="0"/>
          <w:numId w:val="28"/>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Demonstrable interest in and understanding of the youth justice system and systemic issues affecting children in England and Wales.</w:t>
      </w:r>
    </w:p>
    <w:p w14:paraId="4B78B19E"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7042CD1E" w14:textId="77777777" w:rsidR="00724B9F" w:rsidRPr="00724B9F" w:rsidRDefault="00724B9F" w:rsidP="00724B9F">
      <w:pPr>
        <w:numPr>
          <w:ilvl w:val="0"/>
          <w:numId w:val="28"/>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A curious, experimental mindset comfortable with exploring and developing creative, tactics for influencing and learning from those experiments.</w:t>
      </w:r>
    </w:p>
    <w:p w14:paraId="4DC3E61E"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6F5FEE3A" w14:textId="28109DD6" w:rsidR="00724B9F" w:rsidRPr="00724B9F" w:rsidRDefault="00724B9F" w:rsidP="00724B9F">
      <w:pPr>
        <w:numPr>
          <w:ilvl w:val="0"/>
          <w:numId w:val="28"/>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 xml:space="preserve">Excellent project management skills with the ability to manage multiple priorities and balance long-term </w:t>
      </w:r>
      <w:r w:rsidR="0085615D">
        <w:rPr>
          <w:rFonts w:ascii="Arial" w:eastAsia="MS Mincho" w:hAnsi="Arial" w:cs="Arial"/>
          <w:sz w:val="22"/>
          <w:szCs w:val="22"/>
          <w:lang w:eastAsia="en-US"/>
        </w:rPr>
        <w:t>influencing</w:t>
      </w:r>
      <w:r w:rsidRPr="00724B9F">
        <w:rPr>
          <w:rFonts w:ascii="Arial" w:eastAsia="MS Mincho" w:hAnsi="Arial" w:cs="Arial"/>
          <w:sz w:val="22"/>
          <w:szCs w:val="22"/>
          <w:lang w:eastAsia="en-US"/>
        </w:rPr>
        <w:t xml:space="preserve"> goals with rapid-response reactive work.</w:t>
      </w:r>
    </w:p>
    <w:p w14:paraId="4E432566"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00FE9D7D" w14:textId="77777777" w:rsidR="00724B9F" w:rsidRPr="00724B9F" w:rsidRDefault="00724B9F" w:rsidP="00724B9F">
      <w:pPr>
        <w:numPr>
          <w:ilvl w:val="0"/>
          <w:numId w:val="28"/>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Confidence working both independently and collaboratively as part of a small organisation.</w:t>
      </w:r>
    </w:p>
    <w:p w14:paraId="42EC794F"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04F6AEAF" w14:textId="77777777" w:rsidR="00724B9F" w:rsidRPr="00724B9F" w:rsidRDefault="00724B9F" w:rsidP="00724B9F">
      <w:pPr>
        <w:numPr>
          <w:ilvl w:val="0"/>
          <w:numId w:val="28"/>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Personal commitment to anti-racism, social justice, and child rights and alignment with AYJs values.</w:t>
      </w:r>
    </w:p>
    <w:p w14:paraId="06982C7F" w14:textId="77777777" w:rsidR="00724B9F" w:rsidRPr="00724B9F" w:rsidRDefault="00724B9F" w:rsidP="00724B9F">
      <w:pPr>
        <w:spacing w:after="160" w:line="259" w:lineRule="auto"/>
        <w:rPr>
          <w:rFonts w:ascii="Arial" w:eastAsia="MS Mincho" w:hAnsi="Arial" w:cs="Arial"/>
          <w:sz w:val="22"/>
          <w:szCs w:val="22"/>
          <w:lang w:eastAsia="en-US"/>
        </w:rPr>
      </w:pPr>
    </w:p>
    <w:p w14:paraId="16EFAB1A" w14:textId="77777777" w:rsidR="00724B9F" w:rsidRPr="00724B9F" w:rsidRDefault="00724B9F" w:rsidP="00724B9F">
      <w:pPr>
        <w:spacing w:after="160" w:line="259" w:lineRule="auto"/>
        <w:rPr>
          <w:rFonts w:ascii="Arial" w:eastAsia="MS Gothic" w:hAnsi="Arial" w:cs="Times New Roman"/>
          <w:color w:val="1548A2"/>
          <w:sz w:val="26"/>
          <w:szCs w:val="28"/>
          <w:lang w:eastAsia="en-US"/>
        </w:rPr>
      </w:pPr>
      <w:r w:rsidRPr="00724B9F">
        <w:rPr>
          <w:rFonts w:ascii="Arial" w:eastAsia="MS Gothic" w:hAnsi="Arial" w:cs="Times New Roman"/>
          <w:color w:val="1548A2"/>
          <w:sz w:val="26"/>
          <w:szCs w:val="28"/>
          <w:lang w:eastAsia="en-US"/>
        </w:rPr>
        <w:t>Desirable</w:t>
      </w:r>
    </w:p>
    <w:p w14:paraId="0383C94F" w14:textId="77777777" w:rsidR="00724B9F" w:rsidRPr="00724B9F" w:rsidRDefault="00724B9F" w:rsidP="00724B9F">
      <w:pPr>
        <w:numPr>
          <w:ilvl w:val="0"/>
          <w:numId w:val="29"/>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Experience using digital communications or social media</w:t>
      </w:r>
    </w:p>
    <w:p w14:paraId="71CE8C66" w14:textId="77777777" w:rsidR="00724B9F" w:rsidRPr="00724B9F" w:rsidRDefault="00724B9F" w:rsidP="00724B9F">
      <w:pPr>
        <w:spacing w:after="160" w:line="259" w:lineRule="auto"/>
        <w:ind w:left="720"/>
        <w:contextualSpacing/>
        <w:rPr>
          <w:rFonts w:ascii="Arial" w:eastAsia="MS Mincho" w:hAnsi="Arial" w:cs="Arial"/>
          <w:sz w:val="22"/>
          <w:szCs w:val="22"/>
          <w:lang w:eastAsia="en-US"/>
        </w:rPr>
      </w:pPr>
    </w:p>
    <w:p w14:paraId="1BED27CF" w14:textId="77777777" w:rsidR="00724B9F" w:rsidRDefault="00724B9F" w:rsidP="00724B9F">
      <w:pPr>
        <w:numPr>
          <w:ilvl w:val="0"/>
          <w:numId w:val="29"/>
        </w:numPr>
        <w:spacing w:after="160" w:line="259" w:lineRule="auto"/>
        <w:contextualSpacing/>
        <w:rPr>
          <w:rFonts w:ascii="Arial" w:eastAsia="MS Mincho" w:hAnsi="Arial" w:cs="Arial"/>
          <w:sz w:val="22"/>
          <w:szCs w:val="22"/>
          <w:lang w:eastAsia="en-US"/>
        </w:rPr>
      </w:pPr>
      <w:r w:rsidRPr="00724B9F">
        <w:rPr>
          <w:rFonts w:ascii="Arial" w:eastAsia="MS Mincho" w:hAnsi="Arial" w:cs="Arial"/>
          <w:sz w:val="22"/>
          <w:szCs w:val="22"/>
          <w:lang w:eastAsia="en-US"/>
        </w:rPr>
        <w:t>Experience in media relations/press office management.</w:t>
      </w:r>
    </w:p>
    <w:p w14:paraId="10EE3B29" w14:textId="77777777" w:rsidR="00C01BCD" w:rsidRDefault="00C01BCD" w:rsidP="00C01BCD">
      <w:pPr>
        <w:pStyle w:val="ListParagraph"/>
        <w:rPr>
          <w:rFonts w:ascii="Arial" w:eastAsia="MS Mincho" w:hAnsi="Arial" w:cs="Arial"/>
          <w:sz w:val="22"/>
          <w:szCs w:val="22"/>
          <w:lang w:eastAsia="en-US"/>
        </w:rPr>
      </w:pPr>
    </w:p>
    <w:p w14:paraId="37ECC27E" w14:textId="77777777" w:rsidR="00C01BCD" w:rsidRDefault="00C01BCD" w:rsidP="00C01BCD">
      <w:pPr>
        <w:spacing w:after="160" w:line="259" w:lineRule="auto"/>
        <w:contextualSpacing/>
        <w:rPr>
          <w:rFonts w:ascii="Arial" w:eastAsia="MS Mincho" w:hAnsi="Arial" w:cs="Arial"/>
          <w:sz w:val="22"/>
          <w:szCs w:val="22"/>
          <w:lang w:eastAsia="en-US"/>
        </w:rPr>
      </w:pPr>
    </w:p>
    <w:p w14:paraId="6FEF2A0D" w14:textId="77777777" w:rsidR="00C01BCD" w:rsidRDefault="00C01BCD" w:rsidP="00C01BCD">
      <w:pPr>
        <w:spacing w:after="160" w:line="259" w:lineRule="auto"/>
        <w:contextualSpacing/>
        <w:rPr>
          <w:rFonts w:ascii="Arial" w:eastAsia="MS Mincho" w:hAnsi="Arial" w:cs="Arial"/>
          <w:sz w:val="22"/>
          <w:szCs w:val="22"/>
          <w:lang w:eastAsia="en-US"/>
        </w:rPr>
      </w:pPr>
    </w:p>
    <w:p w14:paraId="6EFE8054" w14:textId="77777777" w:rsidR="00C01BCD" w:rsidRDefault="00C01BCD" w:rsidP="00C01BCD">
      <w:pPr>
        <w:spacing w:after="160" w:line="259" w:lineRule="auto"/>
        <w:contextualSpacing/>
        <w:rPr>
          <w:rFonts w:ascii="Arial" w:eastAsia="MS Mincho" w:hAnsi="Arial" w:cs="Arial"/>
          <w:sz w:val="22"/>
          <w:szCs w:val="22"/>
          <w:lang w:eastAsia="en-US"/>
        </w:rPr>
      </w:pPr>
    </w:p>
    <w:p w14:paraId="45C333F0" w14:textId="77777777" w:rsidR="00C01BCD" w:rsidRDefault="00C01BCD" w:rsidP="00C01BCD">
      <w:pPr>
        <w:spacing w:after="160" w:line="259" w:lineRule="auto"/>
        <w:contextualSpacing/>
        <w:rPr>
          <w:rFonts w:ascii="Arial" w:eastAsia="MS Mincho" w:hAnsi="Arial" w:cs="Arial"/>
          <w:sz w:val="22"/>
          <w:szCs w:val="22"/>
          <w:lang w:eastAsia="en-US"/>
        </w:rPr>
      </w:pPr>
    </w:p>
    <w:p w14:paraId="2C54E3B9" w14:textId="77777777" w:rsidR="00C01BCD" w:rsidRDefault="00C01BCD" w:rsidP="00C01BCD">
      <w:pPr>
        <w:spacing w:after="160" w:line="259" w:lineRule="auto"/>
        <w:contextualSpacing/>
        <w:rPr>
          <w:rFonts w:ascii="Arial" w:eastAsia="MS Mincho" w:hAnsi="Arial" w:cs="Arial"/>
          <w:sz w:val="22"/>
          <w:szCs w:val="22"/>
          <w:lang w:eastAsia="en-US"/>
        </w:rPr>
      </w:pPr>
    </w:p>
    <w:p w14:paraId="53B9189A" w14:textId="77777777" w:rsidR="00C01BCD" w:rsidRPr="00724B9F" w:rsidRDefault="00C01BCD" w:rsidP="00C01BCD">
      <w:pPr>
        <w:spacing w:after="160" w:line="259" w:lineRule="auto"/>
        <w:contextualSpacing/>
        <w:rPr>
          <w:rFonts w:ascii="Arial" w:eastAsia="MS Mincho" w:hAnsi="Arial" w:cs="Arial"/>
          <w:sz w:val="22"/>
          <w:szCs w:val="22"/>
          <w:lang w:eastAsia="en-US"/>
        </w:rPr>
      </w:pPr>
    </w:p>
    <w:p w14:paraId="4CA09A40" w14:textId="77777777" w:rsidR="001E1AA3" w:rsidRDefault="001E1AA3" w:rsidP="00A445DD">
      <w:pPr>
        <w:rPr>
          <w:rFonts w:ascii="Arial" w:eastAsia="Arial" w:hAnsi="Arial" w:cs="Arial"/>
          <w:b/>
          <w:color w:val="002060"/>
          <w:sz w:val="28"/>
          <w:szCs w:val="28"/>
        </w:rPr>
      </w:pPr>
    </w:p>
    <w:p w14:paraId="23AB1603" w14:textId="77777777" w:rsidR="00793B6F" w:rsidRPr="00F97E28" w:rsidRDefault="00793B6F" w:rsidP="00793B6F">
      <w:pPr>
        <w:rPr>
          <w:rFonts w:ascii="Arial" w:eastAsia="MS Gothic" w:hAnsi="Arial" w:cs="Times New Roman"/>
          <w:color w:val="00909E"/>
          <w:sz w:val="28"/>
          <w:szCs w:val="30"/>
          <w:lang w:eastAsia="en-US"/>
        </w:rPr>
      </w:pPr>
      <w:r>
        <w:rPr>
          <w:rFonts w:ascii="Arial" w:eastAsia="MS Gothic" w:hAnsi="Arial" w:cs="Times New Roman"/>
          <w:color w:val="00909E"/>
          <w:sz w:val="28"/>
          <w:szCs w:val="30"/>
          <w:lang w:eastAsia="en-US"/>
        </w:rPr>
        <w:t>Application process</w:t>
      </w:r>
    </w:p>
    <w:p w14:paraId="75783532" w14:textId="77777777" w:rsidR="00793B6F" w:rsidRPr="00D16B03" w:rsidRDefault="00793B6F" w:rsidP="00793B6F">
      <w:pPr>
        <w:rPr>
          <w:rFonts w:ascii="Arial" w:eastAsia="Arial" w:hAnsi="Arial" w:cs="Arial"/>
          <w:b/>
          <w:color w:val="002060"/>
          <w:sz w:val="28"/>
          <w:szCs w:val="28"/>
        </w:rPr>
      </w:pPr>
    </w:p>
    <w:p w14:paraId="1F9DC3A4" w14:textId="77777777" w:rsidR="00793B6F" w:rsidRPr="00F97E28" w:rsidRDefault="00793B6F" w:rsidP="00793B6F">
      <w:pPr>
        <w:spacing w:after="160" w:line="259" w:lineRule="auto"/>
        <w:rPr>
          <w:rFonts w:ascii="Arial" w:eastAsia="MS Gothic" w:hAnsi="Arial" w:cs="Times New Roman"/>
          <w:color w:val="1548A2"/>
          <w:sz w:val="26"/>
          <w:szCs w:val="28"/>
          <w:lang w:eastAsia="en-US"/>
        </w:rPr>
      </w:pPr>
      <w:r w:rsidRPr="00F97E28">
        <w:rPr>
          <w:rFonts w:ascii="Arial" w:eastAsia="MS Gothic" w:hAnsi="Arial" w:cs="Times New Roman"/>
          <w:color w:val="1548A2"/>
          <w:sz w:val="26"/>
          <w:szCs w:val="28"/>
          <w:lang w:eastAsia="en-US"/>
        </w:rPr>
        <w:t>Recruitment timeline</w:t>
      </w:r>
    </w:p>
    <w:p w14:paraId="02672374" w14:textId="77777777" w:rsidR="00793B6F" w:rsidRDefault="00793B6F" w:rsidP="00793B6F">
      <w:pPr>
        <w:rPr>
          <w:rFonts w:ascii="Arial" w:hAnsi="Arial" w:cs="Arial"/>
          <w:sz w:val="22"/>
          <w:szCs w:val="22"/>
        </w:rPr>
      </w:pPr>
    </w:p>
    <w:p w14:paraId="49C7C772" w14:textId="77777777" w:rsidR="00793B6F" w:rsidRPr="00690592" w:rsidRDefault="00793B6F" w:rsidP="00793B6F">
      <w:pPr>
        <w:pStyle w:val="ListParagraph"/>
        <w:numPr>
          <w:ilvl w:val="0"/>
          <w:numId w:val="34"/>
        </w:numPr>
        <w:rPr>
          <w:rFonts w:ascii="Arial" w:hAnsi="Arial" w:cs="Arial"/>
          <w:b/>
          <w:bCs/>
          <w:sz w:val="22"/>
          <w:szCs w:val="22"/>
        </w:rPr>
      </w:pPr>
      <w:r w:rsidRPr="00690592">
        <w:rPr>
          <w:rFonts w:ascii="Arial" w:hAnsi="Arial" w:cs="Arial"/>
          <w:b/>
          <w:bCs/>
          <w:sz w:val="22"/>
          <w:szCs w:val="22"/>
        </w:rPr>
        <w:t>Closing date for applications: 12 October, 9.00am</w:t>
      </w:r>
    </w:p>
    <w:p w14:paraId="103B4400" w14:textId="77777777" w:rsidR="00793B6F" w:rsidRPr="00690592" w:rsidRDefault="00793B6F" w:rsidP="00793B6F">
      <w:pPr>
        <w:pStyle w:val="ListParagraph"/>
        <w:numPr>
          <w:ilvl w:val="0"/>
          <w:numId w:val="34"/>
        </w:numPr>
        <w:rPr>
          <w:rFonts w:ascii="Arial" w:hAnsi="Arial" w:cs="Arial"/>
          <w:b/>
          <w:bCs/>
          <w:sz w:val="22"/>
          <w:szCs w:val="22"/>
        </w:rPr>
      </w:pPr>
      <w:r w:rsidRPr="00690592">
        <w:rPr>
          <w:rFonts w:ascii="Arial" w:hAnsi="Arial" w:cs="Arial"/>
          <w:b/>
          <w:bCs/>
          <w:sz w:val="22"/>
          <w:szCs w:val="22"/>
        </w:rPr>
        <w:t>Interview</w:t>
      </w:r>
      <w:r>
        <w:rPr>
          <w:rFonts w:ascii="Arial" w:hAnsi="Arial" w:cs="Arial"/>
          <w:b/>
          <w:bCs/>
          <w:sz w:val="22"/>
          <w:szCs w:val="22"/>
        </w:rPr>
        <w:t>s</w:t>
      </w:r>
      <w:r w:rsidRPr="00690592">
        <w:rPr>
          <w:rFonts w:ascii="Arial" w:hAnsi="Arial" w:cs="Arial"/>
          <w:b/>
          <w:bCs/>
          <w:sz w:val="22"/>
          <w:szCs w:val="22"/>
        </w:rPr>
        <w:t>: 22 or 23 October</w:t>
      </w:r>
    </w:p>
    <w:p w14:paraId="4CAC677A" w14:textId="77777777" w:rsidR="00793B6F" w:rsidRPr="001D4190" w:rsidRDefault="00793B6F" w:rsidP="00793B6F">
      <w:pPr>
        <w:pStyle w:val="ListParagraph"/>
        <w:rPr>
          <w:rFonts w:ascii="Arial" w:hAnsi="Arial" w:cs="Arial"/>
          <w:sz w:val="22"/>
          <w:szCs w:val="22"/>
        </w:rPr>
      </w:pPr>
    </w:p>
    <w:p w14:paraId="0D0A84FF" w14:textId="77777777" w:rsidR="00793B6F" w:rsidRPr="00F97E28" w:rsidRDefault="00793B6F" w:rsidP="00793B6F">
      <w:pPr>
        <w:spacing w:after="160" w:line="259" w:lineRule="auto"/>
        <w:rPr>
          <w:rFonts w:ascii="Arial" w:eastAsia="MS Gothic" w:hAnsi="Arial" w:cs="Times New Roman"/>
          <w:color w:val="1548A2"/>
          <w:sz w:val="26"/>
          <w:szCs w:val="28"/>
          <w:lang w:eastAsia="en-US"/>
        </w:rPr>
      </w:pPr>
      <w:r w:rsidRPr="00F97E28">
        <w:rPr>
          <w:rFonts w:ascii="Arial" w:eastAsia="MS Gothic" w:hAnsi="Arial" w:cs="Times New Roman"/>
          <w:color w:val="1548A2"/>
          <w:sz w:val="26"/>
          <w:szCs w:val="28"/>
          <w:lang w:eastAsia="en-US"/>
        </w:rPr>
        <w:t>How to apply</w:t>
      </w:r>
    </w:p>
    <w:p w14:paraId="679CDDA9" w14:textId="77777777" w:rsidR="00793B6F" w:rsidRDefault="00793B6F" w:rsidP="00793B6F">
      <w:pPr>
        <w:rPr>
          <w:rFonts w:ascii="Arial" w:hAnsi="Arial" w:cs="Arial"/>
          <w:sz w:val="22"/>
          <w:szCs w:val="22"/>
        </w:rPr>
      </w:pPr>
    </w:p>
    <w:p w14:paraId="07F090FD" w14:textId="77777777" w:rsidR="00793B6F" w:rsidRDefault="00793B6F" w:rsidP="00793B6F">
      <w:pPr>
        <w:rPr>
          <w:rFonts w:ascii="Arial" w:hAnsi="Arial" w:cs="Arial"/>
          <w:sz w:val="22"/>
          <w:szCs w:val="22"/>
        </w:rPr>
      </w:pPr>
      <w:r w:rsidRPr="00D16B03">
        <w:rPr>
          <w:rFonts w:ascii="Arial" w:hAnsi="Arial" w:cs="Arial"/>
          <w:sz w:val="22"/>
          <w:szCs w:val="22"/>
        </w:rPr>
        <w:t>If you're passionate about youth justice and have the skills and experience to make a difference</w:t>
      </w:r>
      <w:r w:rsidRPr="001B176E">
        <w:rPr>
          <w:rFonts w:ascii="Arial" w:hAnsi="Arial" w:cs="Arial"/>
          <w:sz w:val="22"/>
          <w:szCs w:val="22"/>
        </w:rPr>
        <w:t xml:space="preserve"> in this role</w:t>
      </w:r>
      <w:r w:rsidRPr="00D16B03">
        <w:rPr>
          <w:rFonts w:ascii="Arial" w:hAnsi="Arial" w:cs="Arial"/>
          <w:sz w:val="22"/>
          <w:szCs w:val="22"/>
        </w:rPr>
        <w:t xml:space="preserve">, we encourage you to apply. </w:t>
      </w:r>
    </w:p>
    <w:p w14:paraId="32F6DF4D" w14:textId="77777777" w:rsidR="00793B6F" w:rsidRDefault="00793B6F" w:rsidP="00793B6F">
      <w:pPr>
        <w:rPr>
          <w:rFonts w:ascii="Arial" w:hAnsi="Arial" w:cs="Arial"/>
          <w:sz w:val="22"/>
          <w:szCs w:val="22"/>
        </w:rPr>
      </w:pPr>
    </w:p>
    <w:p w14:paraId="43E158F3" w14:textId="77777777" w:rsidR="00793B6F" w:rsidRPr="00E76E87" w:rsidRDefault="00793B6F" w:rsidP="00793B6F">
      <w:pPr>
        <w:pStyle w:val="ListParagraph"/>
        <w:numPr>
          <w:ilvl w:val="0"/>
          <w:numId w:val="35"/>
        </w:numPr>
        <w:rPr>
          <w:rFonts w:ascii="Arial" w:hAnsi="Arial" w:cs="Arial"/>
          <w:sz w:val="22"/>
          <w:szCs w:val="22"/>
        </w:rPr>
      </w:pPr>
      <w:r w:rsidRPr="00E76E87">
        <w:rPr>
          <w:rFonts w:ascii="Arial" w:hAnsi="Arial" w:cs="Arial"/>
          <w:sz w:val="22"/>
          <w:szCs w:val="22"/>
        </w:rPr>
        <w:t xml:space="preserve">We recognise that historically marginalised groups may choose not to apply for a role they could be brilliant for because they don’t see themselves in every single element </w:t>
      </w:r>
    </w:p>
    <w:p w14:paraId="371E4329" w14:textId="77777777" w:rsidR="00793B6F" w:rsidRPr="00E76E87" w:rsidRDefault="00793B6F" w:rsidP="00793B6F">
      <w:pPr>
        <w:pStyle w:val="ListParagraph"/>
        <w:rPr>
          <w:rFonts w:ascii="Arial" w:hAnsi="Arial" w:cs="Arial"/>
          <w:sz w:val="22"/>
          <w:szCs w:val="22"/>
        </w:rPr>
      </w:pPr>
      <w:r w:rsidRPr="00E76E87">
        <w:rPr>
          <w:rFonts w:ascii="Arial" w:hAnsi="Arial" w:cs="Arial"/>
          <w:sz w:val="22"/>
          <w:szCs w:val="22"/>
        </w:rPr>
        <w:t xml:space="preserve">of the person specification. If you are interested in applying but aren’t sure that you have </w:t>
      </w:r>
      <w:proofErr w:type="gramStart"/>
      <w:r w:rsidRPr="00E76E87">
        <w:rPr>
          <w:rFonts w:ascii="Arial" w:hAnsi="Arial" w:cs="Arial"/>
          <w:sz w:val="22"/>
          <w:szCs w:val="22"/>
        </w:rPr>
        <w:t>all of</w:t>
      </w:r>
      <w:proofErr w:type="gramEnd"/>
      <w:r w:rsidRPr="00E76E87">
        <w:rPr>
          <w:rFonts w:ascii="Arial" w:hAnsi="Arial" w:cs="Arial"/>
          <w:sz w:val="22"/>
          <w:szCs w:val="22"/>
        </w:rPr>
        <w:t xml:space="preserve"> the skills and experience listed, please do still apply.</w:t>
      </w:r>
    </w:p>
    <w:p w14:paraId="1F03506A" w14:textId="77777777" w:rsidR="00793B6F" w:rsidRPr="007E4726" w:rsidRDefault="00793B6F" w:rsidP="00793B6F">
      <w:pPr>
        <w:rPr>
          <w:rFonts w:ascii="Arial" w:hAnsi="Arial" w:cs="Arial"/>
          <w:sz w:val="22"/>
          <w:szCs w:val="22"/>
        </w:rPr>
      </w:pPr>
    </w:p>
    <w:p w14:paraId="5D30C826" w14:textId="77777777" w:rsidR="00793B6F" w:rsidRPr="00E76E87" w:rsidRDefault="00793B6F" w:rsidP="00793B6F">
      <w:pPr>
        <w:pStyle w:val="ListParagraph"/>
        <w:numPr>
          <w:ilvl w:val="0"/>
          <w:numId w:val="35"/>
        </w:numPr>
        <w:spacing w:after="160" w:line="259" w:lineRule="auto"/>
        <w:rPr>
          <w:rFonts w:ascii="Arial" w:hAnsi="Arial" w:cs="Arial"/>
          <w:sz w:val="22"/>
          <w:szCs w:val="22"/>
        </w:rPr>
      </w:pPr>
      <w:r w:rsidRPr="00E76E87">
        <w:rPr>
          <w:rFonts w:ascii="Arial" w:hAnsi="Arial" w:cs="Arial"/>
          <w:sz w:val="22"/>
          <w:szCs w:val="22"/>
        </w:rPr>
        <w:t xml:space="preserve">We </w:t>
      </w:r>
      <w:r>
        <w:rPr>
          <w:rFonts w:ascii="Arial" w:hAnsi="Arial" w:cs="Arial"/>
          <w:sz w:val="22"/>
          <w:szCs w:val="22"/>
        </w:rPr>
        <w:t>believe people with criminal records should have a fair chance to find work and fulfil their potential.</w:t>
      </w:r>
      <w:r w:rsidRPr="00E76E87">
        <w:rPr>
          <w:rFonts w:ascii="Arial" w:hAnsi="Arial" w:cs="Arial"/>
          <w:sz w:val="22"/>
          <w:szCs w:val="22"/>
        </w:rPr>
        <w:t xml:space="preserve"> It is essential that people do not face unfair discrimination</w:t>
      </w:r>
      <w:r>
        <w:rPr>
          <w:rFonts w:ascii="Arial" w:hAnsi="Arial" w:cs="Arial"/>
          <w:sz w:val="22"/>
          <w:szCs w:val="22"/>
        </w:rPr>
        <w:t xml:space="preserve"> due to a previous conviction</w:t>
      </w:r>
      <w:r w:rsidRPr="00E76E87">
        <w:rPr>
          <w:rFonts w:ascii="Arial" w:hAnsi="Arial" w:cs="Arial"/>
          <w:sz w:val="22"/>
          <w:szCs w:val="22"/>
        </w:rPr>
        <w:t>. For that reason, we do not use criminal records to exclude people. We will only ask about criminal records if they are relevant to the role</w:t>
      </w:r>
      <w:r>
        <w:rPr>
          <w:rFonts w:ascii="Arial" w:hAnsi="Arial" w:cs="Arial"/>
          <w:sz w:val="22"/>
          <w:szCs w:val="22"/>
        </w:rPr>
        <w:t>. We do this</w:t>
      </w:r>
      <w:r w:rsidRPr="00E76E87">
        <w:rPr>
          <w:rFonts w:ascii="Arial" w:hAnsi="Arial" w:cs="Arial"/>
          <w:sz w:val="22"/>
          <w:szCs w:val="22"/>
        </w:rPr>
        <w:t xml:space="preserve"> </w:t>
      </w:r>
      <w:r w:rsidRPr="00692FDA">
        <w:rPr>
          <w:rFonts w:ascii="Arial" w:hAnsi="Arial" w:cs="Arial"/>
          <w:sz w:val="22"/>
          <w:szCs w:val="22"/>
        </w:rPr>
        <w:t>at job offer stage</w:t>
      </w:r>
      <w:r>
        <w:rPr>
          <w:rFonts w:ascii="Arial" w:hAnsi="Arial" w:cs="Arial"/>
          <w:sz w:val="22"/>
          <w:szCs w:val="22"/>
        </w:rPr>
        <w:t>,</w:t>
      </w:r>
      <w:r w:rsidRPr="00692FDA">
        <w:rPr>
          <w:rFonts w:ascii="Arial" w:hAnsi="Arial" w:cs="Arial"/>
          <w:sz w:val="22"/>
          <w:szCs w:val="22"/>
        </w:rPr>
        <w:t xml:space="preserve"> after which we will consider the relevance of any disclosure and </w:t>
      </w:r>
      <w:proofErr w:type="gramStart"/>
      <w:r w:rsidRPr="00692FDA">
        <w:rPr>
          <w:rFonts w:ascii="Arial" w:hAnsi="Arial" w:cs="Arial"/>
          <w:sz w:val="22"/>
          <w:szCs w:val="22"/>
        </w:rPr>
        <w:t>make an assessment of</w:t>
      </w:r>
      <w:proofErr w:type="gramEnd"/>
      <w:r w:rsidRPr="00692FDA">
        <w:rPr>
          <w:rFonts w:ascii="Arial" w:hAnsi="Arial" w:cs="Arial"/>
          <w:sz w:val="22"/>
          <w:szCs w:val="22"/>
        </w:rPr>
        <w:t xml:space="preserve"> suitability</w:t>
      </w:r>
      <w:r>
        <w:rPr>
          <w:rFonts w:ascii="Arial" w:hAnsi="Arial" w:cs="Arial"/>
          <w:sz w:val="22"/>
          <w:szCs w:val="22"/>
        </w:rPr>
        <w:t xml:space="preserve"> for the role</w:t>
      </w:r>
      <w:r w:rsidRPr="00692FDA">
        <w:rPr>
          <w:rFonts w:ascii="Arial" w:hAnsi="Arial" w:cs="Arial"/>
          <w:sz w:val="22"/>
          <w:szCs w:val="22"/>
        </w:rPr>
        <w:t>. This will include considering any adjustments that can be made to the role or whether the person is unsuitable for the role at that time.</w:t>
      </w:r>
    </w:p>
    <w:p w14:paraId="337B4B3F" w14:textId="77777777" w:rsidR="00793B6F" w:rsidRDefault="00793B6F" w:rsidP="00793B6F">
      <w:pPr>
        <w:rPr>
          <w:rFonts w:ascii="Arial" w:eastAsia="Arial" w:hAnsi="Arial" w:cs="Arial"/>
          <w:b/>
          <w:bCs/>
          <w:i/>
          <w:iCs/>
          <w:sz w:val="22"/>
          <w:szCs w:val="22"/>
        </w:rPr>
      </w:pPr>
    </w:p>
    <w:p w14:paraId="1123447E" w14:textId="46ED6EF8" w:rsidR="00FC548A" w:rsidRPr="00AB1030" w:rsidRDefault="00FC548A" w:rsidP="00FC548A">
      <w:pPr>
        <w:rPr>
          <w:rFonts w:ascii="Arial" w:hAnsi="Arial" w:cs="Arial"/>
        </w:rPr>
      </w:pPr>
      <w:r w:rsidRPr="00D16B03">
        <w:rPr>
          <w:rFonts w:ascii="Arial" w:hAnsi="Arial" w:cs="Arial"/>
          <w:sz w:val="22"/>
          <w:szCs w:val="22"/>
        </w:rPr>
        <w:t xml:space="preserve">Please </w:t>
      </w:r>
      <w:r>
        <w:rPr>
          <w:rFonts w:ascii="Arial" w:hAnsi="Arial" w:cs="Arial"/>
          <w:sz w:val="22"/>
          <w:szCs w:val="22"/>
        </w:rPr>
        <w:t xml:space="preserve">submit </w:t>
      </w:r>
      <w:r w:rsidRPr="00D16B03">
        <w:rPr>
          <w:rFonts w:ascii="Arial" w:hAnsi="Arial" w:cs="Arial"/>
          <w:sz w:val="22"/>
          <w:szCs w:val="22"/>
        </w:rPr>
        <w:t xml:space="preserve">your CV and a cover letter explaining your interest in the role and how your skills and experience align with </w:t>
      </w:r>
      <w:r w:rsidRPr="001B176E">
        <w:rPr>
          <w:rFonts w:ascii="Arial" w:hAnsi="Arial" w:cs="Arial"/>
          <w:sz w:val="22"/>
          <w:szCs w:val="22"/>
        </w:rPr>
        <w:t xml:space="preserve">the person specification </w:t>
      </w:r>
      <w:r>
        <w:rPr>
          <w:rFonts w:ascii="Arial" w:hAnsi="Arial" w:cs="Arial"/>
          <w:sz w:val="22"/>
          <w:szCs w:val="22"/>
        </w:rPr>
        <w:t xml:space="preserve">through the </w:t>
      </w:r>
      <w:hyperlink r:id="rId13" w:anchor="org-profile-jobs" w:history="1">
        <w:r w:rsidRPr="009B407E">
          <w:rPr>
            <w:rStyle w:val="Hyperlink"/>
            <w:rFonts w:ascii="Arial" w:hAnsi="Arial" w:cs="Arial"/>
            <w:sz w:val="22"/>
            <w:szCs w:val="22"/>
          </w:rPr>
          <w:t>Charity Job website</w:t>
        </w:r>
        <w:r w:rsidR="00F25BA7" w:rsidRPr="009B407E">
          <w:rPr>
            <w:rStyle w:val="Hyperlink"/>
            <w:rFonts w:ascii="Arial" w:hAnsi="Arial" w:cs="Arial"/>
            <w:sz w:val="22"/>
            <w:szCs w:val="22"/>
          </w:rPr>
          <w:t xml:space="preserve"> </w:t>
        </w:r>
        <w:r w:rsidR="009B407E" w:rsidRPr="009B407E">
          <w:rPr>
            <w:rStyle w:val="Hyperlink"/>
            <w:rFonts w:ascii="Arial" w:hAnsi="Arial" w:cs="Arial"/>
            <w:sz w:val="22"/>
            <w:szCs w:val="22"/>
          </w:rPr>
          <w:t>here</w:t>
        </w:r>
      </w:hyperlink>
      <w:r w:rsidR="009B407E">
        <w:rPr>
          <w:rFonts w:ascii="Arial" w:hAnsi="Arial" w:cs="Arial"/>
          <w:sz w:val="22"/>
          <w:szCs w:val="22"/>
        </w:rPr>
        <w:t>.</w:t>
      </w:r>
    </w:p>
    <w:p w14:paraId="3F68B209" w14:textId="23663925" w:rsidR="00CC2FA8" w:rsidRPr="00AB1030" w:rsidRDefault="00CC2FA8" w:rsidP="00793B6F">
      <w:pPr>
        <w:rPr>
          <w:rFonts w:ascii="Arial" w:hAnsi="Arial" w:cs="Arial"/>
        </w:rPr>
      </w:pPr>
    </w:p>
    <w:sectPr w:rsidR="00CC2FA8" w:rsidRPr="00AB1030" w:rsidSect="00FC239B">
      <w:headerReference w:type="even" r:id="rId14"/>
      <w:headerReference w:type="default" r:id="rId15"/>
      <w:footerReference w:type="default" r:id="rId16"/>
      <w:headerReference w:type="first" r:id="rId17"/>
      <w:footerReference w:type="first" r:id="rId18"/>
      <w:pgSz w:w="11900" w:h="16840"/>
      <w:pgMar w:top="1440" w:right="1440" w:bottom="1134" w:left="1440" w:header="709" w:footer="51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5807E" w14:textId="77777777" w:rsidR="00D90FDE" w:rsidRDefault="00D90FDE">
      <w:r>
        <w:separator/>
      </w:r>
    </w:p>
  </w:endnote>
  <w:endnote w:type="continuationSeparator" w:id="0">
    <w:p w14:paraId="7965A590" w14:textId="77777777" w:rsidR="00D90FDE" w:rsidRDefault="00D90FDE">
      <w:r>
        <w:continuationSeparator/>
      </w:r>
    </w:p>
  </w:endnote>
  <w:endnote w:type="continuationNotice" w:id="1">
    <w:p w14:paraId="0D25C346" w14:textId="77777777" w:rsidR="00D90FDE" w:rsidRDefault="00D90F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aleway">
    <w:charset w:val="00"/>
    <w:family w:val="auto"/>
    <w:pitch w:val="variable"/>
    <w:sig w:usb0="A00002FF" w:usb1="5000205B" w:usb2="00000000" w:usb3="00000000" w:csb0="00000197" w:csb1="00000000"/>
  </w:font>
  <w:font w:name="Lucida Grande">
    <w:altName w:val="Courier New"/>
    <w:charset w:val="00"/>
    <w:family w:val="swiss"/>
    <w:pitch w:val="variable"/>
    <w:sig w:usb0="E1000AEF" w:usb1="5000A1FF" w:usb2="00000000" w:usb3="00000000" w:csb0="000001BF" w:csb1="00000000"/>
  </w:font>
  <w:font w:name="Impact">
    <w:panose1 w:val="020B0806030902050204"/>
    <w:charset w:val="00"/>
    <w:family w:val="swiss"/>
    <w:pitch w:val="variable"/>
    <w:sig w:usb0="00000287" w:usb1="00000000" w:usb2="00000000" w:usb3="00000000" w:csb0="0000009F" w:csb1="00000000"/>
  </w:font>
  <w:font w:name="Frutiger 45 Light">
    <w:altName w:val="Agency FB"/>
    <w:panose1 w:val="00000000000000000000"/>
    <w:charset w:val="00"/>
    <w:family w:val="auto"/>
    <w:notTrueType/>
    <w:pitch w:val="variable"/>
    <w:sig w:usb0="00000003" w:usb1="00000000" w:usb2="00000000" w:usb3="00000000" w:csb0="00000001"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9" w14:textId="617F6990" w:rsidR="001A3E53" w:rsidRPr="00B52C5D" w:rsidRDefault="0009006D">
    <w:pPr>
      <w:pBdr>
        <w:top w:val="nil"/>
        <w:left w:val="nil"/>
        <w:bottom w:val="nil"/>
        <w:right w:val="nil"/>
        <w:between w:val="nil"/>
      </w:pBdr>
      <w:tabs>
        <w:tab w:val="center" w:pos="4320"/>
        <w:tab w:val="right" w:pos="8640"/>
        <w:tab w:val="left" w:pos="851"/>
      </w:tabs>
      <w:ind w:left="284" w:right="-489"/>
      <w:jc w:val="center"/>
      <w:rPr>
        <w:rFonts w:ascii="Arial" w:eastAsia="Open Sans Light" w:hAnsi="Arial" w:cs="Arial"/>
        <w:color w:val="002060"/>
        <w:sz w:val="16"/>
        <w:szCs w:val="16"/>
      </w:rPr>
    </w:pPr>
    <w:r w:rsidRPr="00B52C5D">
      <w:rPr>
        <w:rFonts w:ascii="Arial" w:eastAsia="Open Sans Light" w:hAnsi="Arial" w:cs="Arial"/>
        <w:b/>
        <w:color w:val="002060"/>
        <w:sz w:val="16"/>
        <w:szCs w:val="16"/>
      </w:rPr>
      <w:t>Alliance for Youth Justice</w:t>
    </w:r>
    <w:r w:rsidRPr="00B52C5D">
      <w:rPr>
        <w:rFonts w:ascii="Arial" w:eastAsia="Open Sans Light" w:hAnsi="Arial" w:cs="Arial"/>
        <w:color w:val="002060"/>
        <w:sz w:val="16"/>
        <w:szCs w:val="16"/>
      </w:rPr>
      <w:t>,</w:t>
    </w:r>
    <w:r w:rsidRPr="00B52C5D">
      <w:rPr>
        <w:rFonts w:ascii="Arial" w:eastAsia="Open Sans Light" w:hAnsi="Arial" w:cs="Arial"/>
        <w:b/>
        <w:color w:val="002060"/>
        <w:sz w:val="16"/>
        <w:szCs w:val="16"/>
      </w:rPr>
      <w:t xml:space="preserve"> </w:t>
    </w:r>
    <w:r w:rsidRPr="00B52C5D">
      <w:rPr>
        <w:rFonts w:ascii="Arial" w:eastAsia="Open Sans Light" w:hAnsi="Arial" w:cs="Arial"/>
        <w:color w:val="002060"/>
        <w:sz w:val="16"/>
        <w:szCs w:val="16"/>
      </w:rPr>
      <w:t>Bootstrap C</w:t>
    </w:r>
    <w:r w:rsidR="00FC239B">
      <w:rPr>
        <w:rFonts w:ascii="Arial" w:eastAsia="Open Sans Light" w:hAnsi="Arial" w:cs="Arial"/>
        <w:color w:val="002060"/>
        <w:sz w:val="16"/>
        <w:szCs w:val="16"/>
      </w:rPr>
      <w:t>harity</w:t>
    </w:r>
    <w:r w:rsidRPr="00B52C5D">
      <w:rPr>
        <w:rFonts w:ascii="Arial" w:eastAsia="Open Sans Light" w:hAnsi="Arial" w:cs="Arial"/>
        <w:color w:val="002060"/>
        <w:sz w:val="16"/>
        <w:szCs w:val="16"/>
      </w:rPr>
      <w:t>, 18-22 Ashwin Street, London E8 3DL</w:t>
    </w:r>
  </w:p>
  <w:p w14:paraId="000000EA" w14:textId="77777777" w:rsidR="001A3E53" w:rsidRPr="00AE3DB0" w:rsidRDefault="0009006D">
    <w:pPr>
      <w:pBdr>
        <w:top w:val="nil"/>
        <w:left w:val="nil"/>
        <w:bottom w:val="nil"/>
        <w:right w:val="nil"/>
        <w:between w:val="nil"/>
      </w:pBdr>
      <w:tabs>
        <w:tab w:val="center" w:pos="4320"/>
        <w:tab w:val="right" w:pos="8640"/>
        <w:tab w:val="left" w:pos="851"/>
      </w:tabs>
      <w:ind w:left="284" w:right="-489"/>
      <w:jc w:val="center"/>
      <w:rPr>
        <w:rFonts w:ascii="Arial" w:eastAsia="Open Sans Light" w:hAnsi="Arial" w:cs="Arial"/>
        <w:b/>
        <w:color w:val="002060"/>
        <w:sz w:val="16"/>
        <w:szCs w:val="16"/>
        <w:lang w:val="pl-PL"/>
      </w:rPr>
    </w:pPr>
    <w:r w:rsidRPr="00AE3DB0">
      <w:rPr>
        <w:rFonts w:ascii="Arial" w:eastAsia="Open Sans Light" w:hAnsi="Arial" w:cs="Arial"/>
        <w:color w:val="002060"/>
        <w:sz w:val="16"/>
        <w:szCs w:val="16"/>
        <w:lang w:val="pl-PL"/>
      </w:rPr>
      <w:t xml:space="preserve">E: </w:t>
    </w:r>
    <w:hyperlink r:id="rId1">
      <w:r w:rsidRPr="00AE3DB0">
        <w:rPr>
          <w:rFonts w:ascii="Arial" w:eastAsia="Open Sans Light" w:hAnsi="Arial" w:cs="Arial"/>
          <w:color w:val="002060"/>
          <w:sz w:val="16"/>
          <w:szCs w:val="16"/>
          <w:u w:val="single"/>
          <w:lang w:val="pl-PL"/>
        </w:rPr>
        <w:t>info@ayj.org.uk</w:t>
      </w:r>
    </w:hyperlink>
    <w:r w:rsidRPr="00AE3DB0">
      <w:rPr>
        <w:rFonts w:ascii="Arial" w:eastAsia="Open Sans Light" w:hAnsi="Arial" w:cs="Arial"/>
        <w:color w:val="002060"/>
        <w:sz w:val="16"/>
        <w:szCs w:val="16"/>
        <w:lang w:val="pl-PL"/>
      </w:rPr>
      <w:t xml:space="preserve">  </w:t>
    </w:r>
    <w:r w:rsidRPr="00AE3DB0">
      <w:rPr>
        <w:rFonts w:ascii="Arial" w:eastAsia="Arial" w:hAnsi="Arial" w:cs="Arial"/>
        <w:b/>
        <w:color w:val="002060"/>
        <w:sz w:val="16"/>
        <w:szCs w:val="16"/>
        <w:lang w:val="pl-PL"/>
      </w:rPr>
      <w:t xml:space="preserve">│ </w:t>
    </w:r>
    <w:r w:rsidRPr="00AE3DB0">
      <w:rPr>
        <w:rFonts w:ascii="Arial" w:eastAsia="Open Sans Light" w:hAnsi="Arial" w:cs="Arial"/>
        <w:color w:val="002060"/>
        <w:sz w:val="16"/>
        <w:szCs w:val="16"/>
        <w:lang w:val="pl-PL"/>
      </w:rPr>
      <w:t xml:space="preserve">W: </w:t>
    </w:r>
    <w:hyperlink r:id="rId2">
      <w:r w:rsidRPr="00AE3DB0">
        <w:rPr>
          <w:rFonts w:ascii="Arial" w:eastAsia="Open Sans Light" w:hAnsi="Arial" w:cs="Arial"/>
          <w:color w:val="002060"/>
          <w:sz w:val="16"/>
          <w:szCs w:val="16"/>
          <w:u w:val="single"/>
          <w:lang w:val="pl-PL"/>
        </w:rPr>
        <w:t>www.ayj.org.uk</w:t>
      </w:r>
    </w:hyperlink>
    <w:r w:rsidRPr="00AE3DB0">
      <w:rPr>
        <w:rFonts w:ascii="Arial" w:hAnsi="Arial" w:cs="Arial"/>
        <w:color w:val="002060"/>
        <w:sz w:val="16"/>
        <w:szCs w:val="16"/>
        <w:lang w:val="pl-PL"/>
      </w:rPr>
      <w:t xml:space="preserve"> </w:t>
    </w:r>
    <w:r w:rsidRPr="00AE3DB0">
      <w:rPr>
        <w:rFonts w:ascii="Arial" w:eastAsia="Arial" w:hAnsi="Arial" w:cs="Arial"/>
        <w:b/>
        <w:color w:val="002060"/>
        <w:sz w:val="16"/>
        <w:szCs w:val="16"/>
        <w:lang w:val="pl-PL"/>
      </w:rPr>
      <w:t>│</w:t>
    </w:r>
    <w:r w:rsidRPr="00AE3DB0">
      <w:rPr>
        <w:rFonts w:ascii="Arial" w:eastAsia="Open Sans Light" w:hAnsi="Arial" w:cs="Arial"/>
        <w:color w:val="002060"/>
        <w:sz w:val="16"/>
        <w:szCs w:val="16"/>
        <w:lang w:val="pl-PL"/>
      </w:rPr>
      <w:t xml:space="preserve"> Twitter: </w:t>
    </w:r>
    <w:hyperlink r:id="rId3">
      <w:r w:rsidRPr="00AE3DB0">
        <w:rPr>
          <w:rFonts w:ascii="Arial" w:eastAsia="Open Sans Light" w:hAnsi="Arial" w:cs="Arial"/>
          <w:color w:val="002060"/>
          <w:sz w:val="16"/>
          <w:szCs w:val="16"/>
          <w:u w:val="single"/>
          <w:lang w:val="pl-PL"/>
        </w:rPr>
        <w:t>@the_AYJ</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B" w14:textId="77777777" w:rsidR="001A3E53" w:rsidRPr="00FC239B" w:rsidRDefault="0009006D">
    <w:pPr>
      <w:pBdr>
        <w:top w:val="nil"/>
        <w:left w:val="nil"/>
        <w:bottom w:val="nil"/>
        <w:right w:val="nil"/>
        <w:between w:val="nil"/>
      </w:pBdr>
      <w:tabs>
        <w:tab w:val="center" w:pos="4320"/>
        <w:tab w:val="right" w:pos="8640"/>
        <w:tab w:val="left" w:pos="851"/>
      </w:tabs>
      <w:ind w:left="284" w:right="-489"/>
      <w:jc w:val="center"/>
      <w:rPr>
        <w:rFonts w:ascii="Arial" w:eastAsia="Open Sans Light" w:hAnsi="Arial" w:cs="Arial"/>
        <w:color w:val="002060"/>
        <w:sz w:val="18"/>
        <w:szCs w:val="18"/>
      </w:rPr>
    </w:pPr>
    <w:r w:rsidRPr="00FC239B">
      <w:rPr>
        <w:rFonts w:ascii="Arial" w:eastAsia="Open Sans Light" w:hAnsi="Arial" w:cs="Arial"/>
        <w:b/>
        <w:color w:val="002060"/>
        <w:sz w:val="18"/>
        <w:szCs w:val="18"/>
      </w:rPr>
      <w:t>Alliance for Youth Justice</w:t>
    </w:r>
    <w:r w:rsidRPr="00FC239B">
      <w:rPr>
        <w:rFonts w:ascii="Arial" w:eastAsia="Open Sans Light" w:hAnsi="Arial" w:cs="Arial"/>
        <w:color w:val="002060"/>
        <w:sz w:val="18"/>
        <w:szCs w:val="18"/>
      </w:rPr>
      <w:t>,</w:t>
    </w:r>
    <w:r w:rsidRPr="00FC239B">
      <w:rPr>
        <w:rFonts w:ascii="Arial" w:eastAsia="Open Sans Light" w:hAnsi="Arial" w:cs="Arial"/>
        <w:b/>
        <w:color w:val="002060"/>
        <w:sz w:val="18"/>
        <w:szCs w:val="18"/>
      </w:rPr>
      <w:t xml:space="preserve"> </w:t>
    </w:r>
    <w:r w:rsidRPr="00FC239B">
      <w:rPr>
        <w:rFonts w:ascii="Arial" w:eastAsia="Open Sans Light" w:hAnsi="Arial" w:cs="Arial"/>
        <w:color w:val="002060"/>
        <w:sz w:val="18"/>
        <w:szCs w:val="18"/>
      </w:rPr>
      <w:t>Bootstrap Company, The Print House, 18-22 Ashwin Street, London E8 3DL</w:t>
    </w:r>
  </w:p>
  <w:p w14:paraId="000000EC" w14:textId="77777777" w:rsidR="001A3E53" w:rsidRPr="00AE3DB0" w:rsidRDefault="0009006D">
    <w:pPr>
      <w:pBdr>
        <w:top w:val="nil"/>
        <w:left w:val="nil"/>
        <w:bottom w:val="nil"/>
        <w:right w:val="nil"/>
        <w:between w:val="nil"/>
      </w:pBdr>
      <w:tabs>
        <w:tab w:val="center" w:pos="4320"/>
        <w:tab w:val="right" w:pos="8640"/>
        <w:tab w:val="left" w:pos="851"/>
      </w:tabs>
      <w:ind w:left="284" w:right="-489"/>
      <w:jc w:val="center"/>
      <w:rPr>
        <w:rFonts w:ascii="Arial" w:eastAsia="Open Sans Light" w:hAnsi="Arial" w:cs="Arial"/>
        <w:b/>
        <w:color w:val="002060"/>
        <w:sz w:val="18"/>
        <w:szCs w:val="18"/>
        <w:lang w:val="pl-PL"/>
      </w:rPr>
    </w:pPr>
    <w:r w:rsidRPr="00AE3DB0">
      <w:rPr>
        <w:rFonts w:ascii="Arial" w:eastAsia="Open Sans Light" w:hAnsi="Arial" w:cs="Arial"/>
        <w:color w:val="002060"/>
        <w:sz w:val="18"/>
        <w:szCs w:val="18"/>
        <w:lang w:val="pl-PL"/>
      </w:rPr>
      <w:t xml:space="preserve">E: </w:t>
    </w:r>
    <w:hyperlink r:id="rId1">
      <w:r w:rsidRPr="00AE3DB0">
        <w:rPr>
          <w:rFonts w:ascii="Arial" w:eastAsia="Open Sans Light" w:hAnsi="Arial" w:cs="Arial"/>
          <w:color w:val="002060"/>
          <w:sz w:val="18"/>
          <w:szCs w:val="18"/>
          <w:u w:val="single"/>
          <w:lang w:val="pl-PL"/>
        </w:rPr>
        <w:t>info@ayj.org.uk</w:t>
      </w:r>
    </w:hyperlink>
    <w:r w:rsidRPr="00AE3DB0">
      <w:rPr>
        <w:rFonts w:ascii="Arial" w:eastAsia="Open Sans Light" w:hAnsi="Arial" w:cs="Arial"/>
        <w:color w:val="002060"/>
        <w:sz w:val="18"/>
        <w:szCs w:val="18"/>
        <w:lang w:val="pl-PL"/>
      </w:rPr>
      <w:t xml:space="preserve">  </w:t>
    </w:r>
    <w:r w:rsidRPr="00AE3DB0">
      <w:rPr>
        <w:rFonts w:ascii="Arial" w:eastAsia="Arial" w:hAnsi="Arial" w:cs="Arial"/>
        <w:b/>
        <w:color w:val="002060"/>
        <w:sz w:val="18"/>
        <w:szCs w:val="18"/>
        <w:lang w:val="pl-PL"/>
      </w:rPr>
      <w:t xml:space="preserve">│ </w:t>
    </w:r>
    <w:r w:rsidRPr="00AE3DB0">
      <w:rPr>
        <w:rFonts w:ascii="Arial" w:eastAsia="Open Sans Light" w:hAnsi="Arial" w:cs="Arial"/>
        <w:color w:val="002060"/>
        <w:sz w:val="18"/>
        <w:szCs w:val="18"/>
        <w:lang w:val="pl-PL"/>
      </w:rPr>
      <w:t xml:space="preserve">W: </w:t>
    </w:r>
    <w:hyperlink r:id="rId2">
      <w:r w:rsidRPr="00AE3DB0">
        <w:rPr>
          <w:rFonts w:ascii="Arial" w:eastAsia="Open Sans Light" w:hAnsi="Arial" w:cs="Arial"/>
          <w:color w:val="002060"/>
          <w:sz w:val="18"/>
          <w:szCs w:val="18"/>
          <w:u w:val="single"/>
          <w:lang w:val="pl-PL"/>
        </w:rPr>
        <w:t>www.ayj.org.uk</w:t>
      </w:r>
    </w:hyperlink>
    <w:r w:rsidRPr="00AE3DB0">
      <w:rPr>
        <w:rFonts w:ascii="Arial" w:hAnsi="Arial" w:cs="Arial"/>
        <w:color w:val="002060"/>
        <w:sz w:val="18"/>
        <w:szCs w:val="18"/>
        <w:lang w:val="pl-PL"/>
      </w:rPr>
      <w:t xml:space="preserve"> </w:t>
    </w:r>
    <w:r w:rsidRPr="00AE3DB0">
      <w:rPr>
        <w:rFonts w:ascii="Arial" w:eastAsia="Arial" w:hAnsi="Arial" w:cs="Arial"/>
        <w:b/>
        <w:color w:val="002060"/>
        <w:sz w:val="18"/>
        <w:szCs w:val="18"/>
        <w:lang w:val="pl-PL"/>
      </w:rPr>
      <w:t>│</w:t>
    </w:r>
    <w:r w:rsidRPr="00AE3DB0">
      <w:rPr>
        <w:rFonts w:ascii="Arial" w:eastAsia="Open Sans Light" w:hAnsi="Arial" w:cs="Arial"/>
        <w:color w:val="002060"/>
        <w:sz w:val="18"/>
        <w:szCs w:val="18"/>
        <w:lang w:val="pl-PL"/>
      </w:rPr>
      <w:t xml:space="preserve"> Twitter: </w:t>
    </w:r>
    <w:hyperlink r:id="rId3">
      <w:r w:rsidRPr="00AE3DB0">
        <w:rPr>
          <w:rFonts w:ascii="Arial" w:eastAsia="Open Sans Light" w:hAnsi="Arial" w:cs="Arial"/>
          <w:color w:val="002060"/>
          <w:sz w:val="18"/>
          <w:szCs w:val="18"/>
          <w:u w:val="single"/>
          <w:lang w:val="pl-PL"/>
        </w:rPr>
        <w:t>@the_AYJ</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CD59" w14:textId="77777777" w:rsidR="00D90FDE" w:rsidRDefault="00D90FDE">
      <w:r>
        <w:separator/>
      </w:r>
    </w:p>
  </w:footnote>
  <w:footnote w:type="continuationSeparator" w:id="0">
    <w:p w14:paraId="776F8642" w14:textId="77777777" w:rsidR="00D90FDE" w:rsidRDefault="00D90FDE">
      <w:r>
        <w:continuationSeparator/>
      </w:r>
    </w:p>
  </w:footnote>
  <w:footnote w:type="continuationNotice" w:id="1">
    <w:p w14:paraId="6E2DE6DE" w14:textId="77777777" w:rsidR="00D90FDE" w:rsidRDefault="00D90F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4" w14:textId="77777777" w:rsidR="001A3E53" w:rsidRDefault="0009006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E5" w14:textId="77777777" w:rsidR="001A3E53" w:rsidRDefault="0009006D">
    <w:pPr>
      <w:pBdr>
        <w:top w:val="nil"/>
        <w:left w:val="nil"/>
        <w:bottom w:val="nil"/>
        <w:right w:val="nil"/>
        <w:between w:val="nil"/>
      </w:pBdr>
      <w:tabs>
        <w:tab w:val="center" w:pos="4320"/>
        <w:tab w:val="right" w:pos="8640"/>
      </w:tabs>
      <w:ind w:right="360"/>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E6" w14:textId="77777777" w:rsidR="001A3E53" w:rsidRDefault="001A3E53">
    <w:pPr>
      <w:pBdr>
        <w:top w:val="nil"/>
        <w:left w:val="nil"/>
        <w:bottom w:val="nil"/>
        <w:right w:val="nil"/>
        <w:between w:val="nil"/>
      </w:pBdr>
      <w:tabs>
        <w:tab w:val="center" w:pos="4320"/>
        <w:tab w:val="right" w:pos="8640"/>
      </w:tabs>
      <w:ind w:right="360"/>
      <w:rPr>
        <w:color w:val="000000"/>
      </w:rPr>
    </w:pPr>
  </w:p>
  <w:p w14:paraId="000000E7" w14:textId="77777777" w:rsidR="001A3E53" w:rsidRDefault="001A3E5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F" w14:textId="77777777" w:rsidR="001A3E53" w:rsidRDefault="001A3E53">
    <w:pPr>
      <w:widowControl w:val="0"/>
      <w:pBdr>
        <w:top w:val="nil"/>
        <w:left w:val="nil"/>
        <w:bottom w:val="nil"/>
        <w:right w:val="nil"/>
        <w:between w:val="nil"/>
      </w:pBdr>
      <w:spacing w:line="276" w:lineRule="auto"/>
      <w:rPr>
        <w:rFonts w:ascii="Arial" w:eastAsia="Arial" w:hAnsi="Arial" w:cs="Arial"/>
        <w:sz w:val="22"/>
        <w:szCs w:val="22"/>
      </w:rPr>
    </w:pPr>
  </w:p>
  <w:tbl>
    <w:tblPr>
      <w:tblW w:w="9015" w:type="dxa"/>
      <w:tblLayout w:type="fixed"/>
      <w:tblCellMar>
        <w:left w:w="115" w:type="dxa"/>
        <w:right w:w="115" w:type="dxa"/>
      </w:tblCellMar>
      <w:tblLook w:val="0600" w:firstRow="0" w:lastRow="0" w:firstColumn="0" w:lastColumn="0" w:noHBand="1" w:noVBand="1"/>
    </w:tblPr>
    <w:tblGrid>
      <w:gridCol w:w="3005"/>
      <w:gridCol w:w="3005"/>
      <w:gridCol w:w="3005"/>
    </w:tblGrid>
    <w:tr w:rsidR="001A3E53" w14:paraId="2435A974" w14:textId="77777777">
      <w:tc>
        <w:tcPr>
          <w:tcW w:w="3005" w:type="dxa"/>
        </w:tcPr>
        <w:p w14:paraId="000000E0" w14:textId="77777777" w:rsidR="001A3E53" w:rsidRDefault="001A3E53">
          <w:pPr>
            <w:pBdr>
              <w:top w:val="nil"/>
              <w:left w:val="nil"/>
              <w:bottom w:val="nil"/>
              <w:right w:val="nil"/>
              <w:between w:val="nil"/>
            </w:pBdr>
            <w:tabs>
              <w:tab w:val="center" w:pos="4320"/>
              <w:tab w:val="right" w:pos="8640"/>
            </w:tabs>
            <w:ind w:left="-115"/>
            <w:rPr>
              <w:color w:val="000000"/>
            </w:rPr>
          </w:pPr>
        </w:p>
      </w:tc>
      <w:tc>
        <w:tcPr>
          <w:tcW w:w="3005" w:type="dxa"/>
        </w:tcPr>
        <w:p w14:paraId="000000E1" w14:textId="77777777" w:rsidR="001A3E53" w:rsidRDefault="001A3E53">
          <w:pPr>
            <w:pBdr>
              <w:top w:val="nil"/>
              <w:left w:val="nil"/>
              <w:bottom w:val="nil"/>
              <w:right w:val="nil"/>
              <w:between w:val="nil"/>
            </w:pBdr>
            <w:tabs>
              <w:tab w:val="center" w:pos="4320"/>
              <w:tab w:val="right" w:pos="8640"/>
            </w:tabs>
            <w:jc w:val="center"/>
            <w:rPr>
              <w:color w:val="000000"/>
            </w:rPr>
          </w:pPr>
        </w:p>
      </w:tc>
      <w:tc>
        <w:tcPr>
          <w:tcW w:w="3005" w:type="dxa"/>
        </w:tcPr>
        <w:p w14:paraId="000000E2" w14:textId="77777777" w:rsidR="001A3E53" w:rsidRDefault="001A3E53">
          <w:pPr>
            <w:pBdr>
              <w:top w:val="nil"/>
              <w:left w:val="nil"/>
              <w:bottom w:val="nil"/>
              <w:right w:val="nil"/>
              <w:between w:val="nil"/>
            </w:pBdr>
            <w:tabs>
              <w:tab w:val="center" w:pos="4320"/>
              <w:tab w:val="right" w:pos="8640"/>
            </w:tabs>
            <w:ind w:right="-115"/>
            <w:jc w:val="right"/>
            <w:rPr>
              <w:color w:val="000000"/>
            </w:rPr>
          </w:pPr>
        </w:p>
      </w:tc>
    </w:tr>
  </w:tbl>
  <w:p w14:paraId="000000E3" w14:textId="77777777" w:rsidR="001A3E53" w:rsidRDefault="0009006D">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58240" behindDoc="0" locked="0" layoutInCell="1" hidden="0" allowOverlap="1" wp14:anchorId="0CD73690" wp14:editId="3754E26B">
          <wp:simplePos x="0" y="0"/>
          <wp:positionH relativeFrom="page">
            <wp:align>center</wp:align>
          </wp:positionH>
          <wp:positionV relativeFrom="topMargin">
            <wp:align>bottom</wp:align>
          </wp:positionV>
          <wp:extent cx="1515600" cy="820800"/>
          <wp:effectExtent l="0" t="0" r="0" b="0"/>
          <wp:wrapNone/>
          <wp:docPr id="9" name="image1.jp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logo&#10;&#10;Description automatically generated"/>
                  <pic:cNvPicPr preferRelativeResize="0"/>
                </pic:nvPicPr>
                <pic:blipFill>
                  <a:blip r:embed="rId1"/>
                  <a:srcRect/>
                  <a:stretch>
                    <a:fillRect/>
                  </a:stretch>
                </pic:blipFill>
                <pic:spPr>
                  <a:xfrm>
                    <a:off x="0" y="0"/>
                    <a:ext cx="1515600" cy="8208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8" w14:textId="77777777" w:rsidR="001A3E53" w:rsidRDefault="0009006D">
    <w:pPr>
      <w:pBdr>
        <w:top w:val="nil"/>
        <w:left w:val="nil"/>
        <w:bottom w:val="nil"/>
        <w:right w:val="nil"/>
        <w:between w:val="nil"/>
      </w:pBdr>
      <w:tabs>
        <w:tab w:val="center" w:pos="4320"/>
        <w:tab w:val="right" w:pos="8640"/>
      </w:tabs>
      <w:jc w:val="center"/>
      <w:rPr>
        <w:color w:val="000000"/>
      </w:rPr>
    </w:pPr>
    <w:r>
      <w:rPr>
        <w:noProof/>
        <w:color w:val="000000"/>
      </w:rPr>
      <w:drawing>
        <wp:anchor distT="0" distB="0" distL="114300" distR="114300" simplePos="0" relativeHeight="251658241" behindDoc="0" locked="0" layoutInCell="1" hidden="0" allowOverlap="1" wp14:anchorId="4E7EEDE0" wp14:editId="056D721D">
          <wp:simplePos x="0" y="0"/>
          <wp:positionH relativeFrom="margin">
            <wp:align>center</wp:align>
          </wp:positionH>
          <wp:positionV relativeFrom="topMargin">
            <wp:align>bottom</wp:align>
          </wp:positionV>
          <wp:extent cx="1515600" cy="820800"/>
          <wp:effectExtent l="0" t="0" r="0" b="0"/>
          <wp:wrapNone/>
          <wp:docPr id="8" name="image1.jp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logo&#10;&#10;Description automatically generated"/>
                  <pic:cNvPicPr preferRelativeResize="0"/>
                </pic:nvPicPr>
                <pic:blipFill>
                  <a:blip r:embed="rId1"/>
                  <a:srcRect/>
                  <a:stretch>
                    <a:fillRect/>
                  </a:stretch>
                </pic:blipFill>
                <pic:spPr>
                  <a:xfrm>
                    <a:off x="0" y="0"/>
                    <a:ext cx="1515600" cy="820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430"/>
    <w:multiLevelType w:val="multilevel"/>
    <w:tmpl w:val="B1B86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BE5D04"/>
    <w:multiLevelType w:val="multilevel"/>
    <w:tmpl w:val="7B40E8C4"/>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64104B"/>
    <w:multiLevelType w:val="hybridMultilevel"/>
    <w:tmpl w:val="658AC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97FBB"/>
    <w:multiLevelType w:val="multilevel"/>
    <w:tmpl w:val="3A1EFE1E"/>
    <w:lvl w:ilvl="0">
      <w:start w:val="3"/>
      <w:numFmt w:val="bullet"/>
      <w:lvlText w:val="-"/>
      <w:lvlJc w:val="left"/>
      <w:pPr>
        <w:tabs>
          <w:tab w:val="num" w:pos="720"/>
        </w:tabs>
        <w:ind w:left="720" w:hanging="360"/>
      </w:pPr>
      <w:rPr>
        <w:rFonts w:ascii="Arial" w:eastAsiaTheme="minorEastAsia" w:hAnsi="Arial" w:cs="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2216F"/>
    <w:multiLevelType w:val="multilevel"/>
    <w:tmpl w:val="BF34CD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F2513A"/>
    <w:multiLevelType w:val="multilevel"/>
    <w:tmpl w:val="D7A4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30544"/>
    <w:multiLevelType w:val="hybridMultilevel"/>
    <w:tmpl w:val="4A0049E4"/>
    <w:lvl w:ilvl="0" w:tplc="A4E691EC">
      <w:start w:val="3"/>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05DF7"/>
    <w:multiLevelType w:val="hybridMultilevel"/>
    <w:tmpl w:val="BABA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33E45"/>
    <w:multiLevelType w:val="hybridMultilevel"/>
    <w:tmpl w:val="28C2F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A40572"/>
    <w:multiLevelType w:val="hybridMultilevel"/>
    <w:tmpl w:val="0B10B18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39738A"/>
    <w:multiLevelType w:val="multilevel"/>
    <w:tmpl w:val="3A1EFE1E"/>
    <w:lvl w:ilvl="0">
      <w:start w:val="3"/>
      <w:numFmt w:val="bullet"/>
      <w:lvlText w:val="-"/>
      <w:lvlJc w:val="left"/>
      <w:pPr>
        <w:tabs>
          <w:tab w:val="num" w:pos="720"/>
        </w:tabs>
        <w:ind w:left="720" w:hanging="360"/>
      </w:pPr>
      <w:rPr>
        <w:rFonts w:ascii="Arial" w:eastAsiaTheme="minorEastAsia" w:hAnsi="Arial" w:cs="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40940"/>
    <w:multiLevelType w:val="multilevel"/>
    <w:tmpl w:val="1BCCCEFA"/>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532099D"/>
    <w:multiLevelType w:val="hybridMultilevel"/>
    <w:tmpl w:val="D884D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B11DF"/>
    <w:multiLevelType w:val="hybridMultilevel"/>
    <w:tmpl w:val="7438F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683317"/>
    <w:multiLevelType w:val="multilevel"/>
    <w:tmpl w:val="5E0C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F1293A"/>
    <w:multiLevelType w:val="hybridMultilevel"/>
    <w:tmpl w:val="BD562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407ED5"/>
    <w:multiLevelType w:val="hybridMultilevel"/>
    <w:tmpl w:val="188CF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256A90"/>
    <w:multiLevelType w:val="hybridMultilevel"/>
    <w:tmpl w:val="D0F6E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B65E79"/>
    <w:multiLevelType w:val="hybridMultilevel"/>
    <w:tmpl w:val="06EE2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C2B85"/>
    <w:multiLevelType w:val="singleLevel"/>
    <w:tmpl w:val="ED243192"/>
    <w:lvl w:ilvl="0">
      <w:start w:val="1"/>
      <w:numFmt w:val="bullet"/>
      <w:pStyle w:val="bullet"/>
      <w:lvlText w:val=""/>
      <w:lvlJc w:val="left"/>
      <w:pPr>
        <w:tabs>
          <w:tab w:val="num" w:pos="360"/>
        </w:tabs>
        <w:ind w:left="284" w:hanging="284"/>
      </w:pPr>
      <w:rPr>
        <w:rFonts w:ascii="Symbol" w:hAnsi="Symbol" w:hint="default"/>
        <w:color w:val="auto"/>
      </w:rPr>
    </w:lvl>
  </w:abstractNum>
  <w:abstractNum w:abstractNumId="20" w15:restartNumberingAfterBreak="0">
    <w:nsid w:val="55C40103"/>
    <w:multiLevelType w:val="hybridMultilevel"/>
    <w:tmpl w:val="1E561D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572A3272"/>
    <w:multiLevelType w:val="hybridMultilevel"/>
    <w:tmpl w:val="DB247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5321D"/>
    <w:multiLevelType w:val="hybridMultilevel"/>
    <w:tmpl w:val="61D0F67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D07496"/>
    <w:multiLevelType w:val="hybridMultilevel"/>
    <w:tmpl w:val="0FAC83FE"/>
    <w:lvl w:ilvl="0" w:tplc="A4E691EC">
      <w:start w:val="3"/>
      <w:numFmt w:val="bullet"/>
      <w:lvlText w:val="-"/>
      <w:lvlJc w:val="left"/>
      <w:pPr>
        <w:ind w:left="780" w:hanging="360"/>
      </w:pPr>
      <w:rPr>
        <w:rFonts w:ascii="Arial" w:eastAsiaTheme="minorEastAsia" w:hAnsi="Arial" w:cs="Aria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4" w15:restartNumberingAfterBreak="0">
    <w:nsid w:val="65566005"/>
    <w:multiLevelType w:val="hybridMultilevel"/>
    <w:tmpl w:val="BB040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50036D"/>
    <w:multiLevelType w:val="hybridMultilevel"/>
    <w:tmpl w:val="59FE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1B7879"/>
    <w:multiLevelType w:val="hybridMultilevel"/>
    <w:tmpl w:val="2558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7F65F2"/>
    <w:multiLevelType w:val="multilevel"/>
    <w:tmpl w:val="8FD2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F647F6"/>
    <w:multiLevelType w:val="hybridMultilevel"/>
    <w:tmpl w:val="B420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720C6"/>
    <w:multiLevelType w:val="hybridMultilevel"/>
    <w:tmpl w:val="2950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763BD7"/>
    <w:multiLevelType w:val="multilevel"/>
    <w:tmpl w:val="CED2D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3875950"/>
    <w:multiLevelType w:val="multilevel"/>
    <w:tmpl w:val="2F04F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9038F1"/>
    <w:multiLevelType w:val="hybridMultilevel"/>
    <w:tmpl w:val="ED86F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FC3360"/>
    <w:multiLevelType w:val="hybridMultilevel"/>
    <w:tmpl w:val="73D6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561CB1"/>
    <w:multiLevelType w:val="multilevel"/>
    <w:tmpl w:val="B9E89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3212154">
    <w:abstractNumId w:val="1"/>
  </w:num>
  <w:num w:numId="2" w16cid:durableId="245648337">
    <w:abstractNumId w:val="4"/>
  </w:num>
  <w:num w:numId="3" w16cid:durableId="1542130830">
    <w:abstractNumId w:val="34"/>
  </w:num>
  <w:num w:numId="4" w16cid:durableId="1473447464">
    <w:abstractNumId w:val="11"/>
  </w:num>
  <w:num w:numId="5" w16cid:durableId="1873422682">
    <w:abstractNumId w:val="30"/>
  </w:num>
  <w:num w:numId="6" w16cid:durableId="493105267">
    <w:abstractNumId w:val="0"/>
  </w:num>
  <w:num w:numId="7" w16cid:durableId="1829857140">
    <w:abstractNumId w:val="25"/>
  </w:num>
  <w:num w:numId="8" w16cid:durableId="295455845">
    <w:abstractNumId w:val="9"/>
  </w:num>
  <w:num w:numId="9" w16cid:durableId="2007246626">
    <w:abstractNumId w:val="15"/>
  </w:num>
  <w:num w:numId="10" w16cid:durableId="1794591740">
    <w:abstractNumId w:val="28"/>
  </w:num>
  <w:num w:numId="11" w16cid:durableId="1055203713">
    <w:abstractNumId w:val="26"/>
  </w:num>
  <w:num w:numId="12" w16cid:durableId="67465384">
    <w:abstractNumId w:val="29"/>
  </w:num>
  <w:num w:numId="13" w16cid:durableId="562373548">
    <w:abstractNumId w:val="7"/>
  </w:num>
  <w:num w:numId="14" w16cid:durableId="1014189122">
    <w:abstractNumId w:val="32"/>
  </w:num>
  <w:num w:numId="15" w16cid:durableId="863791159">
    <w:abstractNumId w:val="18"/>
  </w:num>
  <w:num w:numId="16" w16cid:durableId="265163037">
    <w:abstractNumId w:val="14"/>
  </w:num>
  <w:num w:numId="17" w16cid:durableId="789785819">
    <w:abstractNumId w:val="5"/>
  </w:num>
  <w:num w:numId="18" w16cid:durableId="454056259">
    <w:abstractNumId w:val="13"/>
  </w:num>
  <w:num w:numId="19" w16cid:durableId="1517108949">
    <w:abstractNumId w:val="33"/>
  </w:num>
  <w:num w:numId="20" w16cid:durableId="1704019549">
    <w:abstractNumId w:val="19"/>
  </w:num>
  <w:num w:numId="21" w16cid:durableId="1344432966">
    <w:abstractNumId w:val="22"/>
  </w:num>
  <w:num w:numId="22" w16cid:durableId="1382511440">
    <w:abstractNumId w:val="8"/>
  </w:num>
  <w:num w:numId="23" w16cid:durableId="701826933">
    <w:abstractNumId w:val="27"/>
  </w:num>
  <w:num w:numId="24" w16cid:durableId="770585445">
    <w:abstractNumId w:val="24"/>
  </w:num>
  <w:num w:numId="25" w16cid:durableId="1592739896">
    <w:abstractNumId w:val="17"/>
  </w:num>
  <w:num w:numId="26" w16cid:durableId="1334602076">
    <w:abstractNumId w:val="16"/>
  </w:num>
  <w:num w:numId="27" w16cid:durableId="852304370">
    <w:abstractNumId w:val="2"/>
  </w:num>
  <w:num w:numId="28" w16cid:durableId="231086316">
    <w:abstractNumId w:val="21"/>
  </w:num>
  <w:num w:numId="29" w16cid:durableId="1358700109">
    <w:abstractNumId w:val="12"/>
  </w:num>
  <w:num w:numId="30" w16cid:durableId="1577281680">
    <w:abstractNumId w:val="31"/>
  </w:num>
  <w:num w:numId="31" w16cid:durableId="1128084448">
    <w:abstractNumId w:val="20"/>
  </w:num>
  <w:num w:numId="32" w16cid:durableId="1655182627">
    <w:abstractNumId w:val="23"/>
  </w:num>
  <w:num w:numId="33" w16cid:durableId="1828087568">
    <w:abstractNumId w:val="6"/>
  </w:num>
  <w:num w:numId="34" w16cid:durableId="1806465202">
    <w:abstractNumId w:val="3"/>
  </w:num>
  <w:num w:numId="35" w16cid:durableId="1732074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07C6F"/>
  <w15:docId w15:val="{337E0611-96AE-4835-B0D1-E120A14B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53"/>
  </w:style>
  <w:style w:type="paragraph" w:styleId="Heading1">
    <w:name w:val="heading 1"/>
    <w:basedOn w:val="Normal"/>
    <w:next w:val="Normal"/>
    <w:link w:val="Heading1Char"/>
    <w:uiPriority w:val="9"/>
    <w:qFormat/>
    <w:rsid w:val="00051A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3"/>
    <w:next w:val="Normal"/>
    <w:link w:val="Heading2Char"/>
    <w:uiPriority w:val="9"/>
    <w:unhideWhenUsed/>
    <w:qFormat/>
    <w:rsid w:val="0032668B"/>
    <w:pPr>
      <w:outlineLvl w:val="1"/>
    </w:pPr>
    <w:rPr>
      <w:rFonts w:asciiTheme="minorBidi" w:hAnsiTheme="minorBidi" w:cstheme="minorBidi"/>
      <w:color w:val="002060"/>
      <w:sz w:val="22"/>
      <w:szCs w:val="22"/>
    </w:rPr>
  </w:style>
  <w:style w:type="paragraph" w:styleId="Heading3">
    <w:name w:val="heading 3"/>
    <w:basedOn w:val="Normal"/>
    <w:link w:val="Heading3Char"/>
    <w:uiPriority w:val="9"/>
    <w:semiHidden/>
    <w:unhideWhenUsed/>
    <w:qFormat/>
    <w:rsid w:val="00196E0E"/>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668B"/>
    <w:pPr>
      <w:widowControl w:val="0"/>
      <w:spacing w:before="480" w:after="120"/>
    </w:pPr>
    <w:rPr>
      <w:rFonts w:ascii="Raleway" w:eastAsia="Raleway" w:hAnsi="Raleway" w:cs="Raleway"/>
      <w:color w:val="43475B"/>
      <w:sz w:val="60"/>
      <w:szCs w:val="60"/>
    </w:rPr>
  </w:style>
  <w:style w:type="character" w:customStyle="1" w:styleId="Heading3Char">
    <w:name w:val="Heading 3 Char"/>
    <w:basedOn w:val="DefaultParagraphFont"/>
    <w:link w:val="Heading3"/>
    <w:uiPriority w:val="9"/>
    <w:rsid w:val="00196E0E"/>
    <w:rPr>
      <w:rFonts w:ascii="Times New Roman" w:hAnsi="Times New Roman" w:cs="Times New Roman"/>
      <w:b/>
      <w:bCs/>
      <w:sz w:val="27"/>
      <w:szCs w:val="27"/>
    </w:rPr>
  </w:style>
  <w:style w:type="paragraph" w:styleId="NormalWeb">
    <w:name w:val="Normal (Web)"/>
    <w:basedOn w:val="Normal"/>
    <w:uiPriority w:val="99"/>
    <w:unhideWhenUsed/>
    <w:rsid w:val="00196E0E"/>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196E0E"/>
    <w:pPr>
      <w:ind w:left="720"/>
      <w:contextualSpacing/>
    </w:pPr>
  </w:style>
  <w:style w:type="character" w:styleId="Hyperlink">
    <w:name w:val="Hyperlink"/>
    <w:basedOn w:val="DefaultParagraphFont"/>
    <w:uiPriority w:val="99"/>
    <w:unhideWhenUsed/>
    <w:rsid w:val="00D42735"/>
    <w:rPr>
      <w:color w:val="0000FF"/>
      <w:u w:val="single"/>
    </w:rPr>
  </w:style>
  <w:style w:type="paragraph" w:styleId="EndnoteText">
    <w:name w:val="endnote text"/>
    <w:basedOn w:val="Normal"/>
    <w:link w:val="EndnoteTextChar"/>
    <w:uiPriority w:val="99"/>
    <w:unhideWhenUsed/>
    <w:rsid w:val="006049B4"/>
  </w:style>
  <w:style w:type="character" w:customStyle="1" w:styleId="EndnoteTextChar">
    <w:name w:val="Endnote Text Char"/>
    <w:basedOn w:val="DefaultParagraphFont"/>
    <w:link w:val="EndnoteText"/>
    <w:uiPriority w:val="99"/>
    <w:rsid w:val="006049B4"/>
  </w:style>
  <w:style w:type="character" w:styleId="EndnoteReference">
    <w:name w:val="endnote reference"/>
    <w:basedOn w:val="DefaultParagraphFont"/>
    <w:uiPriority w:val="99"/>
    <w:unhideWhenUsed/>
    <w:rsid w:val="006049B4"/>
    <w:rPr>
      <w:vertAlign w:val="superscript"/>
    </w:rPr>
  </w:style>
  <w:style w:type="paragraph" w:styleId="FootnoteText">
    <w:name w:val="footnote text"/>
    <w:basedOn w:val="Normal"/>
    <w:link w:val="FootnoteTextChar"/>
    <w:uiPriority w:val="99"/>
    <w:unhideWhenUsed/>
    <w:rsid w:val="00D13D48"/>
  </w:style>
  <w:style w:type="character" w:customStyle="1" w:styleId="FootnoteTextChar">
    <w:name w:val="Footnote Text Char"/>
    <w:basedOn w:val="DefaultParagraphFont"/>
    <w:link w:val="FootnoteText"/>
    <w:uiPriority w:val="99"/>
    <w:rsid w:val="00D13D48"/>
  </w:style>
  <w:style w:type="character" w:styleId="FootnoteReference">
    <w:name w:val="footnote reference"/>
    <w:aliases w:val="4_G"/>
    <w:basedOn w:val="DefaultParagraphFont"/>
    <w:unhideWhenUsed/>
    <w:qFormat/>
    <w:rsid w:val="00D13D48"/>
    <w:rPr>
      <w:vertAlign w:val="superscript"/>
    </w:rPr>
  </w:style>
  <w:style w:type="paragraph" w:styleId="BalloonText">
    <w:name w:val="Balloon Text"/>
    <w:basedOn w:val="Normal"/>
    <w:link w:val="BalloonTextChar"/>
    <w:uiPriority w:val="99"/>
    <w:semiHidden/>
    <w:unhideWhenUsed/>
    <w:rsid w:val="00F200E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00E5"/>
    <w:rPr>
      <w:rFonts w:ascii="Lucida Grande" w:hAnsi="Lucida Grande" w:cs="Lucida Grande"/>
      <w:sz w:val="18"/>
      <w:szCs w:val="18"/>
    </w:rPr>
  </w:style>
  <w:style w:type="character" w:styleId="FollowedHyperlink">
    <w:name w:val="FollowedHyperlink"/>
    <w:basedOn w:val="DefaultParagraphFont"/>
    <w:uiPriority w:val="99"/>
    <w:semiHidden/>
    <w:unhideWhenUsed/>
    <w:rsid w:val="00F200E5"/>
    <w:rPr>
      <w:color w:val="800080" w:themeColor="followedHyperlink"/>
      <w:u w:val="single"/>
    </w:rPr>
  </w:style>
  <w:style w:type="character" w:styleId="CommentReference">
    <w:name w:val="annotation reference"/>
    <w:basedOn w:val="DefaultParagraphFont"/>
    <w:uiPriority w:val="99"/>
    <w:semiHidden/>
    <w:unhideWhenUsed/>
    <w:rsid w:val="00730473"/>
    <w:rPr>
      <w:sz w:val="18"/>
      <w:szCs w:val="18"/>
    </w:rPr>
  </w:style>
  <w:style w:type="paragraph" w:styleId="CommentText">
    <w:name w:val="annotation text"/>
    <w:basedOn w:val="Normal"/>
    <w:link w:val="CommentTextChar"/>
    <w:uiPriority w:val="99"/>
    <w:unhideWhenUsed/>
    <w:rsid w:val="00730473"/>
  </w:style>
  <w:style w:type="character" w:customStyle="1" w:styleId="CommentTextChar">
    <w:name w:val="Comment Text Char"/>
    <w:basedOn w:val="DefaultParagraphFont"/>
    <w:link w:val="CommentText"/>
    <w:uiPriority w:val="99"/>
    <w:rsid w:val="00730473"/>
  </w:style>
  <w:style w:type="paragraph" w:styleId="CommentSubject">
    <w:name w:val="annotation subject"/>
    <w:basedOn w:val="CommentText"/>
    <w:next w:val="CommentText"/>
    <w:link w:val="CommentSubjectChar"/>
    <w:uiPriority w:val="99"/>
    <w:semiHidden/>
    <w:unhideWhenUsed/>
    <w:rsid w:val="00730473"/>
    <w:rPr>
      <w:b/>
      <w:bCs/>
      <w:sz w:val="20"/>
      <w:szCs w:val="20"/>
    </w:rPr>
  </w:style>
  <w:style w:type="character" w:customStyle="1" w:styleId="CommentSubjectChar">
    <w:name w:val="Comment Subject Char"/>
    <w:basedOn w:val="CommentTextChar"/>
    <w:link w:val="CommentSubject"/>
    <w:uiPriority w:val="99"/>
    <w:semiHidden/>
    <w:rsid w:val="00730473"/>
    <w:rPr>
      <w:b/>
      <w:bCs/>
      <w:sz w:val="20"/>
      <w:szCs w:val="20"/>
    </w:rPr>
  </w:style>
  <w:style w:type="character" w:customStyle="1" w:styleId="UnresolvedMention1">
    <w:name w:val="Unresolved Mention1"/>
    <w:basedOn w:val="DefaultParagraphFont"/>
    <w:uiPriority w:val="99"/>
    <w:rsid w:val="0094600E"/>
    <w:rPr>
      <w:color w:val="605E5C"/>
      <w:shd w:val="clear" w:color="auto" w:fill="E1DFDD"/>
    </w:rPr>
  </w:style>
  <w:style w:type="paragraph" w:customStyle="1" w:styleId="m-8938499546686180691msolistparagraph">
    <w:name w:val="m_-8938499546686180691msolistparagraph"/>
    <w:basedOn w:val="Normal"/>
    <w:rsid w:val="0094600E"/>
    <w:pPr>
      <w:spacing w:before="100" w:beforeAutospacing="1" w:after="100" w:afterAutospacing="1"/>
    </w:pPr>
    <w:rPr>
      <w:rFonts w:ascii="Times New Roman" w:hAnsi="Times New Roman"/>
      <w:sz w:val="20"/>
      <w:szCs w:val="20"/>
    </w:rPr>
  </w:style>
  <w:style w:type="paragraph" w:styleId="Header">
    <w:name w:val="header"/>
    <w:basedOn w:val="Normal"/>
    <w:link w:val="HeaderChar"/>
    <w:uiPriority w:val="99"/>
    <w:unhideWhenUsed/>
    <w:rsid w:val="0094600E"/>
    <w:pPr>
      <w:tabs>
        <w:tab w:val="center" w:pos="4320"/>
        <w:tab w:val="right" w:pos="8640"/>
      </w:tabs>
    </w:pPr>
  </w:style>
  <w:style w:type="character" w:customStyle="1" w:styleId="HeaderChar">
    <w:name w:val="Header Char"/>
    <w:basedOn w:val="DefaultParagraphFont"/>
    <w:link w:val="Header"/>
    <w:uiPriority w:val="99"/>
    <w:rsid w:val="0094600E"/>
  </w:style>
  <w:style w:type="paragraph" w:styleId="Footer">
    <w:name w:val="footer"/>
    <w:basedOn w:val="Normal"/>
    <w:link w:val="FooterChar"/>
    <w:uiPriority w:val="99"/>
    <w:unhideWhenUsed/>
    <w:rsid w:val="0094600E"/>
    <w:pPr>
      <w:tabs>
        <w:tab w:val="center" w:pos="4320"/>
        <w:tab w:val="right" w:pos="8640"/>
      </w:tabs>
    </w:pPr>
  </w:style>
  <w:style w:type="character" w:customStyle="1" w:styleId="FooterChar">
    <w:name w:val="Footer Char"/>
    <w:basedOn w:val="DefaultParagraphFont"/>
    <w:link w:val="Footer"/>
    <w:uiPriority w:val="99"/>
    <w:rsid w:val="0094600E"/>
  </w:style>
  <w:style w:type="paragraph" w:styleId="Revision">
    <w:name w:val="Revision"/>
    <w:hidden/>
    <w:uiPriority w:val="99"/>
    <w:semiHidden/>
    <w:rsid w:val="004F0775"/>
  </w:style>
  <w:style w:type="character" w:customStyle="1" w:styleId="SingleTxtGChar">
    <w:name w:val="_ Single Txt_G Char"/>
    <w:link w:val="SingleTxtG"/>
    <w:locked/>
    <w:rsid w:val="001237AC"/>
  </w:style>
  <w:style w:type="paragraph" w:customStyle="1" w:styleId="SingleTxtG">
    <w:name w:val="_ Single Txt_G"/>
    <w:basedOn w:val="Normal"/>
    <w:link w:val="SingleTxtGChar"/>
    <w:qFormat/>
    <w:rsid w:val="001237AC"/>
    <w:pPr>
      <w:suppressAutoHyphens/>
      <w:spacing w:after="120" w:line="240" w:lineRule="atLeast"/>
      <w:ind w:left="1134" w:right="1134"/>
      <w:jc w:val="both"/>
    </w:pPr>
  </w:style>
  <w:style w:type="character" w:styleId="PageNumber">
    <w:name w:val="page number"/>
    <w:basedOn w:val="DefaultParagraphFont"/>
    <w:uiPriority w:val="99"/>
    <w:semiHidden/>
    <w:unhideWhenUsed/>
    <w:rsid w:val="00D03476"/>
  </w:style>
  <w:style w:type="character" w:styleId="UnresolvedMention">
    <w:name w:val="Unresolved Mention"/>
    <w:basedOn w:val="DefaultParagraphFont"/>
    <w:uiPriority w:val="99"/>
    <w:semiHidden/>
    <w:unhideWhenUsed/>
    <w:rsid w:val="00181297"/>
    <w:rPr>
      <w:color w:val="605E5C"/>
      <w:shd w:val="clear" w:color="auto" w:fill="E1DFDD"/>
    </w:rPr>
  </w:style>
  <w:style w:type="character" w:customStyle="1" w:styleId="Heading2Char">
    <w:name w:val="Heading 2 Char"/>
    <w:basedOn w:val="DefaultParagraphFont"/>
    <w:link w:val="Heading2"/>
    <w:uiPriority w:val="9"/>
    <w:rsid w:val="0032668B"/>
    <w:rPr>
      <w:rFonts w:asciiTheme="minorBidi" w:hAnsiTheme="minorBidi"/>
      <w:b/>
      <w:bCs/>
      <w:color w:val="002060"/>
      <w:sz w:val="22"/>
      <w:szCs w:val="22"/>
    </w:rPr>
  </w:style>
  <w:style w:type="character" w:customStyle="1" w:styleId="TitleChar">
    <w:name w:val="Title Char"/>
    <w:basedOn w:val="DefaultParagraphFont"/>
    <w:link w:val="Title"/>
    <w:rsid w:val="0032668B"/>
    <w:rPr>
      <w:rFonts w:ascii="Raleway" w:eastAsia="Raleway" w:hAnsi="Raleway" w:cs="Raleway"/>
      <w:color w:val="43475B"/>
      <w:sz w:val="60"/>
      <w:szCs w:val="60"/>
      <w:lang w:eastAsia="en-GB"/>
    </w:rPr>
  </w:style>
  <w:style w:type="paragraph" w:styleId="Subtitle">
    <w:name w:val="Subtitle"/>
    <w:basedOn w:val="Normal"/>
    <w:next w:val="Normal"/>
    <w:link w:val="SubtitleChar"/>
    <w:uiPriority w:val="11"/>
    <w:qFormat/>
    <w:pPr>
      <w:keepNext/>
      <w:keepLines/>
      <w:widowControl w:val="0"/>
      <w:spacing w:after="80"/>
    </w:pPr>
    <w:rPr>
      <w:rFonts w:ascii="Raleway" w:eastAsia="Raleway" w:hAnsi="Raleway" w:cs="Raleway"/>
      <w:color w:val="999999"/>
      <w:sz w:val="36"/>
      <w:szCs w:val="36"/>
    </w:rPr>
  </w:style>
  <w:style w:type="character" w:customStyle="1" w:styleId="SubtitleChar">
    <w:name w:val="Subtitle Char"/>
    <w:basedOn w:val="DefaultParagraphFont"/>
    <w:link w:val="Subtitle"/>
    <w:rsid w:val="0032668B"/>
    <w:rPr>
      <w:rFonts w:ascii="Raleway" w:eastAsia="Raleway" w:hAnsi="Raleway" w:cs="Raleway"/>
      <w:color w:val="999999"/>
      <w:sz w:val="36"/>
      <w:szCs w:val="36"/>
      <w:lang w:eastAsia="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051A72"/>
    <w:rPr>
      <w:rFonts w:asciiTheme="majorHAnsi" w:eastAsiaTheme="majorEastAsia" w:hAnsiTheme="majorHAnsi" w:cstheme="majorBidi"/>
      <w:color w:val="365F91" w:themeColor="accent1" w:themeShade="BF"/>
      <w:sz w:val="32"/>
      <w:szCs w:val="32"/>
    </w:rPr>
  </w:style>
  <w:style w:type="character" w:customStyle="1" w:styleId="orb">
    <w:name w:val="orb"/>
    <w:basedOn w:val="DefaultParagraphFont"/>
    <w:rsid w:val="00051A72"/>
  </w:style>
  <w:style w:type="character" w:customStyle="1" w:styleId="statusdesc">
    <w:name w:val="status_desc"/>
    <w:basedOn w:val="DefaultParagraphFont"/>
    <w:rsid w:val="00051A72"/>
  </w:style>
  <w:style w:type="paragraph" w:customStyle="1" w:styleId="Default">
    <w:name w:val="Default"/>
    <w:rsid w:val="00156C02"/>
    <w:pPr>
      <w:autoSpaceDE w:val="0"/>
      <w:autoSpaceDN w:val="0"/>
      <w:adjustRightInd w:val="0"/>
    </w:pPr>
    <w:rPr>
      <w:rFonts w:ascii="Impact" w:hAnsi="Impact" w:cs="Impact"/>
      <w:color w:val="000000"/>
    </w:rPr>
  </w:style>
  <w:style w:type="paragraph" w:styleId="NoSpacing">
    <w:name w:val="No Spacing"/>
    <w:uiPriority w:val="1"/>
    <w:qFormat/>
    <w:rsid w:val="00156C02"/>
    <w:rPr>
      <w:rFonts w:eastAsiaTheme="minorHAnsi"/>
      <w:sz w:val="22"/>
      <w:szCs w:val="22"/>
    </w:rPr>
  </w:style>
  <w:style w:type="paragraph" w:customStyle="1" w:styleId="SCbody">
    <w:name w:val="SC body"/>
    <w:basedOn w:val="NoSpacing"/>
    <w:link w:val="SCbodyChar"/>
    <w:qFormat/>
    <w:rsid w:val="00261190"/>
    <w:pPr>
      <w:spacing w:after="120"/>
    </w:pPr>
  </w:style>
  <w:style w:type="character" w:customStyle="1" w:styleId="SCbodyChar">
    <w:name w:val="SC body Char"/>
    <w:basedOn w:val="DefaultParagraphFont"/>
    <w:link w:val="SCbody"/>
    <w:rsid w:val="00261190"/>
    <w:rPr>
      <w:rFonts w:eastAsiaTheme="minorHAnsi"/>
      <w:sz w:val="22"/>
      <w:szCs w:val="22"/>
    </w:rPr>
  </w:style>
  <w:style w:type="table" w:customStyle="1" w:styleId="a">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38719D"/>
    <w:rPr>
      <w:color w:val="808080"/>
    </w:rPr>
  </w:style>
  <w:style w:type="paragraph" w:styleId="PlainText">
    <w:name w:val="Plain Text"/>
    <w:basedOn w:val="Normal"/>
    <w:link w:val="PlainTextChar"/>
    <w:uiPriority w:val="99"/>
    <w:unhideWhenUsed/>
    <w:rsid w:val="00922C97"/>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922C97"/>
    <w:rPr>
      <w:rFonts w:ascii="Calibri" w:eastAsia="Calibri" w:hAnsi="Calibri" w:cs="Times New Roman"/>
      <w:sz w:val="22"/>
      <w:szCs w:val="22"/>
    </w:rPr>
  </w:style>
  <w:style w:type="paragraph" w:customStyle="1" w:styleId="bullet">
    <w:name w:val="bullet"/>
    <w:basedOn w:val="Normal"/>
    <w:rsid w:val="00922C97"/>
    <w:pPr>
      <w:numPr>
        <w:numId w:val="20"/>
      </w:numPr>
      <w:tabs>
        <w:tab w:val="left" w:pos="1701"/>
        <w:tab w:val="center" w:pos="6521"/>
        <w:tab w:val="center" w:pos="7088"/>
        <w:tab w:val="center" w:pos="8222"/>
      </w:tabs>
      <w:spacing w:line="280" w:lineRule="exact"/>
    </w:pPr>
    <w:rPr>
      <w:rFonts w:ascii="Frutiger 45 Light" w:eastAsia="Times New Roman" w:hAnsi="Frutiger 45 Light" w:cs="Times New Roman"/>
      <w:sz w:val="20"/>
      <w:szCs w:val="20"/>
      <w:lang w:eastAsia="en-US"/>
    </w:rPr>
  </w:style>
  <w:style w:type="table" w:styleId="GridTable1Light-Accent6">
    <w:name w:val="Grid Table 1 Light Accent 6"/>
    <w:basedOn w:val="TableNormal"/>
    <w:uiPriority w:val="46"/>
    <w:rsid w:val="001B732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95359">
      <w:bodyDiv w:val="1"/>
      <w:marLeft w:val="0"/>
      <w:marRight w:val="0"/>
      <w:marTop w:val="0"/>
      <w:marBottom w:val="0"/>
      <w:divBdr>
        <w:top w:val="none" w:sz="0" w:space="0" w:color="auto"/>
        <w:left w:val="none" w:sz="0" w:space="0" w:color="auto"/>
        <w:bottom w:val="none" w:sz="0" w:space="0" w:color="auto"/>
        <w:right w:val="none" w:sz="0" w:space="0" w:color="auto"/>
      </w:divBdr>
    </w:div>
    <w:div w:id="484517210">
      <w:bodyDiv w:val="1"/>
      <w:marLeft w:val="0"/>
      <w:marRight w:val="0"/>
      <w:marTop w:val="0"/>
      <w:marBottom w:val="0"/>
      <w:divBdr>
        <w:top w:val="none" w:sz="0" w:space="0" w:color="auto"/>
        <w:left w:val="none" w:sz="0" w:space="0" w:color="auto"/>
        <w:bottom w:val="none" w:sz="0" w:space="0" w:color="auto"/>
        <w:right w:val="none" w:sz="0" w:space="0" w:color="auto"/>
      </w:divBdr>
    </w:div>
    <w:div w:id="906914933">
      <w:bodyDiv w:val="1"/>
      <w:marLeft w:val="0"/>
      <w:marRight w:val="0"/>
      <w:marTop w:val="0"/>
      <w:marBottom w:val="0"/>
      <w:divBdr>
        <w:top w:val="none" w:sz="0" w:space="0" w:color="auto"/>
        <w:left w:val="none" w:sz="0" w:space="0" w:color="auto"/>
        <w:bottom w:val="none" w:sz="0" w:space="0" w:color="auto"/>
        <w:right w:val="none" w:sz="0" w:space="0" w:color="auto"/>
      </w:divBdr>
    </w:div>
    <w:div w:id="1196892842">
      <w:bodyDiv w:val="1"/>
      <w:marLeft w:val="0"/>
      <w:marRight w:val="0"/>
      <w:marTop w:val="0"/>
      <w:marBottom w:val="0"/>
      <w:divBdr>
        <w:top w:val="none" w:sz="0" w:space="0" w:color="auto"/>
        <w:left w:val="none" w:sz="0" w:space="0" w:color="auto"/>
        <w:bottom w:val="none" w:sz="0" w:space="0" w:color="auto"/>
        <w:right w:val="none" w:sz="0" w:space="0" w:color="auto"/>
      </w:divBdr>
    </w:div>
    <w:div w:id="1325550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harityjob.co.uk/organisation/alliance-for-youth-justice" TargetMode="External" Id="rId13" /><Relationship Type="http://schemas.openxmlformats.org/officeDocument/2006/relationships/footer" Target="footer2.xml" Id="rId18" /><Relationship Type="http://schemas.openxmlformats.org/officeDocument/2006/relationships/settings" Target="settings.xml" Id="rId7" /><Relationship Type="http://schemas.openxmlformats.org/officeDocument/2006/relationships/hyperlink" Target="https://www.ayj.org.uk/news-content/shaped-by-you-a-new-strategy-for-the-ayj" TargetMode="External" Id="rId12" /><Relationship Type="http://schemas.openxmlformats.org/officeDocument/2006/relationships/header" Target="header3.xml" Id="rId17"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www.ayj.org.uk/youth-justice-young-advocates"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3" Type="http://schemas.openxmlformats.org/officeDocument/2006/relationships/hyperlink" Target="https://twitter.com/the_AYJ" TargetMode="External"/><Relationship Id="rId2" Type="http://schemas.openxmlformats.org/officeDocument/2006/relationships/hyperlink" Target="http://www.ayj.org.uk" TargetMode="External"/><Relationship Id="rId1" Type="http://schemas.openxmlformats.org/officeDocument/2006/relationships/hyperlink" Target="mailto:info@ayj.org.uk"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twitter.com/the_AYJ" TargetMode="External"/><Relationship Id="rId2" Type="http://schemas.openxmlformats.org/officeDocument/2006/relationships/hyperlink" Target="http://www.ayj.org.uk" TargetMode="External"/><Relationship Id="rId1" Type="http://schemas.openxmlformats.org/officeDocument/2006/relationships/hyperlink" Target="mailto:info@ayj.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