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7815" w14:textId="78E06EFE" w:rsidR="008F718A" w:rsidRDefault="00E91341">
      <w:pPr>
        <w:pStyle w:val="Heading2"/>
        <w:rPr>
          <w:rFonts w:ascii="Arial" w:eastAsia="Arial" w:hAnsi="Arial" w:cs="Arial"/>
          <w:sz w:val="28"/>
          <w:szCs w:val="28"/>
        </w:rPr>
      </w:pPr>
      <w:bookmarkStart w:id="0" w:name="_Hlk213934684"/>
      <w:bookmarkEnd w:id="0"/>
      <w:r>
        <w:rPr>
          <w:rFonts w:ascii="Arial" w:eastAsia="Arial" w:hAnsi="Arial" w:cs="Arial"/>
          <w:sz w:val="28"/>
          <w:szCs w:val="28"/>
        </w:rPr>
        <w:t>JOB DESCRIPTION AND PERSON SPECIFICATION</w:t>
      </w:r>
      <w:r w:rsidR="00F261AB">
        <w:rPr>
          <w:rFonts w:ascii="Arial" w:eastAsia="Arial" w:hAnsi="Arial" w:cs="Arial"/>
          <w:sz w:val="28"/>
          <w:szCs w:val="28"/>
        </w:rPr>
        <w:t xml:space="preserve">         </w:t>
      </w:r>
      <w:r w:rsidR="00F261AB">
        <w:rPr>
          <w:rFonts w:ascii="Arial" w:eastAsia="Arial" w:hAnsi="Arial" w:cs="Arial"/>
          <w:noProof/>
          <w:sz w:val="28"/>
          <w:szCs w:val="28"/>
          <w:lang w:val="en-GB"/>
        </w:rPr>
        <w:t xml:space="preserve"> </w:t>
      </w:r>
    </w:p>
    <w:p w14:paraId="73017BB8" w14:textId="7DC428DE" w:rsidR="008F718A" w:rsidRDefault="003B5B5F">
      <w:r>
        <w:pict w14:anchorId="3F9460D0">
          <v:rect id="_x0000_i1025" style="width:0;height:1.5pt" o:hrstd="t" o:hr="t" fillcolor="#a0a0a0" stroked="f"/>
        </w:pict>
      </w:r>
    </w:p>
    <w:p w14:paraId="251B54C4" w14:textId="5A804025" w:rsidR="008F718A" w:rsidRDefault="0006293A">
      <w:pPr>
        <w:pStyle w:val="Heading2"/>
        <w:shd w:val="clear" w:color="auto" w:fill="FFFFFF"/>
        <w:spacing w:before="0" w:after="0" w:line="276" w:lineRule="auto"/>
        <w:rPr>
          <w:rFonts w:ascii="Arial" w:eastAsia="Arial" w:hAnsi="Arial" w:cs="Arial"/>
        </w:rPr>
      </w:pPr>
      <w:r>
        <w:rPr>
          <w:rFonts w:ascii="Arial" w:eastAsia="Arial" w:hAnsi="Arial" w:cs="Arial"/>
        </w:rPr>
        <w:t>Accountant</w:t>
      </w:r>
    </w:p>
    <w:p w14:paraId="248F9A34" w14:textId="77777777" w:rsidR="008F718A" w:rsidRPr="008F6D10" w:rsidRDefault="008F718A">
      <w:pPr>
        <w:pStyle w:val="Heading2"/>
        <w:shd w:val="clear" w:color="auto" w:fill="FFFFFF"/>
        <w:spacing w:before="0" w:after="0" w:line="276" w:lineRule="auto"/>
        <w:rPr>
          <w:rFonts w:ascii="Arial" w:eastAsia="Arial" w:hAnsi="Arial" w:cs="Arial"/>
          <w:sz w:val="12"/>
          <w:szCs w:val="12"/>
        </w:rPr>
      </w:pPr>
    </w:p>
    <w:tbl>
      <w:tblPr>
        <w:tblStyle w:val="a"/>
        <w:tblW w:w="9528" w:type="dxa"/>
        <w:tblLayout w:type="fixed"/>
        <w:tblLook w:val="0000" w:firstRow="0" w:lastRow="0" w:firstColumn="0" w:lastColumn="0" w:noHBand="0" w:noVBand="0"/>
      </w:tblPr>
      <w:tblGrid>
        <w:gridCol w:w="1749"/>
        <w:gridCol w:w="7779"/>
      </w:tblGrid>
      <w:tr w:rsidR="008F718A" w14:paraId="2F1FD688"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341B7CCE" w14:textId="77777777" w:rsidR="008F718A" w:rsidRDefault="00E91341">
            <w:pPr>
              <w:rPr>
                <w:rFonts w:ascii="Arial" w:eastAsia="Arial" w:hAnsi="Arial" w:cs="Arial"/>
                <w:b/>
              </w:rPr>
            </w:pPr>
            <w:r>
              <w:rPr>
                <w:rFonts w:ascii="Arial" w:eastAsia="Arial" w:hAnsi="Arial" w:cs="Arial"/>
                <w:b/>
              </w:rPr>
              <w:t>Reporting to:</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1D8FC25B" w14:textId="77777777" w:rsidR="008F718A" w:rsidRDefault="00E91341">
            <w:pPr>
              <w:rPr>
                <w:rFonts w:ascii="Arial" w:eastAsia="Arial" w:hAnsi="Arial" w:cs="Arial"/>
              </w:rPr>
            </w:pPr>
            <w:r>
              <w:rPr>
                <w:rFonts w:ascii="Arial" w:eastAsia="Arial" w:hAnsi="Arial" w:cs="Arial"/>
              </w:rPr>
              <w:t>Director</w:t>
            </w:r>
          </w:p>
        </w:tc>
      </w:tr>
      <w:tr w:rsidR="008F718A" w14:paraId="717B6692"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7375DF18" w14:textId="77777777" w:rsidR="008F718A" w:rsidRDefault="00E91341">
            <w:pPr>
              <w:rPr>
                <w:rFonts w:ascii="Arial" w:eastAsia="Arial" w:hAnsi="Arial" w:cs="Arial"/>
                <w:b/>
              </w:rPr>
            </w:pPr>
            <w:r>
              <w:rPr>
                <w:rFonts w:ascii="Arial" w:eastAsia="Arial" w:hAnsi="Arial" w:cs="Arial"/>
                <w:b/>
              </w:rPr>
              <w:t>Location:</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0BFC84B2" w14:textId="056B61E1" w:rsidR="008F718A" w:rsidRDefault="0020644A">
            <w:pPr>
              <w:rPr>
                <w:rFonts w:ascii="Arial" w:eastAsia="Arial" w:hAnsi="Arial" w:cs="Arial"/>
              </w:rPr>
            </w:pPr>
            <w:r>
              <w:rPr>
                <w:rFonts w:ascii="Arial" w:eastAsia="Arial" w:hAnsi="Arial" w:cs="Arial"/>
              </w:rPr>
              <w:t>Dover</w:t>
            </w:r>
          </w:p>
        </w:tc>
      </w:tr>
      <w:tr w:rsidR="008F718A" w14:paraId="1C531230"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261ADAF0" w14:textId="77777777" w:rsidR="008F718A" w:rsidRDefault="00E91341">
            <w:pPr>
              <w:rPr>
                <w:rFonts w:ascii="Arial" w:eastAsia="Arial" w:hAnsi="Arial" w:cs="Arial"/>
                <w:b/>
              </w:rPr>
            </w:pPr>
            <w:r>
              <w:rPr>
                <w:rFonts w:ascii="Arial" w:eastAsia="Arial" w:hAnsi="Arial" w:cs="Arial"/>
                <w:b/>
              </w:rPr>
              <w:t>Travel:</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6F4DF23D" w14:textId="3D6BE147" w:rsidR="008F718A" w:rsidRDefault="00E91341">
            <w:pPr>
              <w:rPr>
                <w:rFonts w:ascii="Arial" w:eastAsia="Arial" w:hAnsi="Arial" w:cs="Arial"/>
              </w:rPr>
            </w:pPr>
            <w:r>
              <w:rPr>
                <w:rFonts w:ascii="Arial" w:eastAsia="Arial" w:hAnsi="Arial" w:cs="Arial"/>
              </w:rPr>
              <w:t>Primarily local</w:t>
            </w:r>
          </w:p>
        </w:tc>
      </w:tr>
      <w:tr w:rsidR="008F718A" w14:paraId="7E6CF989"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39ED7103" w14:textId="77777777" w:rsidR="008F718A" w:rsidRDefault="00E91341">
            <w:pPr>
              <w:rPr>
                <w:rFonts w:ascii="Arial" w:eastAsia="Arial" w:hAnsi="Arial" w:cs="Arial"/>
                <w:b/>
              </w:rPr>
            </w:pPr>
            <w:r>
              <w:rPr>
                <w:rFonts w:ascii="Arial" w:eastAsia="Arial" w:hAnsi="Arial" w:cs="Arial"/>
                <w:b/>
              </w:rPr>
              <w:t>Hours:</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6515550E" w14:textId="45E49CF4" w:rsidR="008F718A" w:rsidRDefault="00CE5674">
            <w:pPr>
              <w:rPr>
                <w:rFonts w:ascii="Arial" w:eastAsia="Arial" w:hAnsi="Arial" w:cs="Arial"/>
              </w:rPr>
            </w:pPr>
            <w:r w:rsidRPr="007431B2">
              <w:rPr>
                <w:rFonts w:ascii="Arial" w:eastAsia="Arial" w:hAnsi="Arial" w:cs="Arial"/>
              </w:rPr>
              <w:t>Part</w:t>
            </w:r>
            <w:r w:rsidR="004739E2" w:rsidRPr="007431B2">
              <w:rPr>
                <w:rFonts w:ascii="Arial" w:eastAsia="Arial" w:hAnsi="Arial" w:cs="Arial"/>
              </w:rPr>
              <w:t xml:space="preserve"> time – </w:t>
            </w:r>
            <w:r w:rsidR="007431B2">
              <w:rPr>
                <w:rFonts w:ascii="Arial" w:eastAsia="Arial" w:hAnsi="Arial" w:cs="Arial"/>
              </w:rPr>
              <w:t>18.5hrs/week</w:t>
            </w:r>
            <w:r w:rsidR="00622DE8">
              <w:rPr>
                <w:rFonts w:ascii="Arial" w:eastAsia="Arial" w:hAnsi="Arial" w:cs="Arial"/>
              </w:rPr>
              <w:t xml:space="preserve"> flexible</w:t>
            </w:r>
            <w:r w:rsidR="00C03764">
              <w:rPr>
                <w:rFonts w:ascii="Arial" w:eastAsia="Arial" w:hAnsi="Arial" w:cs="Arial"/>
              </w:rPr>
              <w:t xml:space="preserve"> – Mondays required</w:t>
            </w:r>
          </w:p>
        </w:tc>
      </w:tr>
      <w:tr w:rsidR="008F718A" w14:paraId="13DACD05"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35ADFBD9" w14:textId="77777777" w:rsidR="008F718A" w:rsidRDefault="00E91341">
            <w:pPr>
              <w:rPr>
                <w:rFonts w:ascii="Arial" w:eastAsia="Arial" w:hAnsi="Arial" w:cs="Arial"/>
                <w:b/>
              </w:rPr>
            </w:pPr>
            <w:r>
              <w:rPr>
                <w:rFonts w:ascii="Arial" w:eastAsia="Arial" w:hAnsi="Arial" w:cs="Arial"/>
                <w:b/>
              </w:rPr>
              <w:t>Job status:</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6EA39011" w14:textId="4CCF7CDF" w:rsidR="008F718A" w:rsidRDefault="0020644A">
            <w:pPr>
              <w:rPr>
                <w:rFonts w:ascii="Arial" w:eastAsia="Arial" w:hAnsi="Arial" w:cs="Arial"/>
              </w:rPr>
            </w:pPr>
            <w:r>
              <w:rPr>
                <w:rFonts w:ascii="Arial" w:eastAsia="Arial" w:hAnsi="Arial" w:cs="Arial"/>
              </w:rPr>
              <w:t>Permanent</w:t>
            </w:r>
            <w:r w:rsidR="00E91341">
              <w:rPr>
                <w:rFonts w:ascii="Arial" w:eastAsia="Arial" w:hAnsi="Arial" w:cs="Arial"/>
              </w:rPr>
              <w:t xml:space="preserve"> subject to funding</w:t>
            </w:r>
          </w:p>
        </w:tc>
      </w:tr>
      <w:tr w:rsidR="008F718A" w14:paraId="1E02EBB6"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4BF80192" w14:textId="77777777" w:rsidR="008F718A" w:rsidRDefault="00E91341">
            <w:pPr>
              <w:rPr>
                <w:rFonts w:ascii="Arial" w:eastAsia="Arial" w:hAnsi="Arial" w:cs="Arial"/>
                <w:b/>
              </w:rPr>
            </w:pPr>
            <w:r>
              <w:rPr>
                <w:rFonts w:ascii="Arial" w:eastAsia="Arial" w:hAnsi="Arial" w:cs="Arial"/>
                <w:b/>
              </w:rPr>
              <w:t>Holiday:</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04612631" w14:textId="5A049098" w:rsidR="008F718A" w:rsidRDefault="00E91341">
            <w:pPr>
              <w:rPr>
                <w:rFonts w:ascii="Arial" w:eastAsia="Arial" w:hAnsi="Arial" w:cs="Arial"/>
              </w:rPr>
            </w:pPr>
            <w:r>
              <w:rPr>
                <w:rFonts w:ascii="Arial" w:eastAsia="Arial" w:hAnsi="Arial" w:cs="Arial"/>
              </w:rPr>
              <w:t>25 days + statutory holidays</w:t>
            </w:r>
            <w:r w:rsidR="00CE5674">
              <w:rPr>
                <w:rFonts w:ascii="Arial" w:eastAsia="Arial" w:hAnsi="Arial" w:cs="Arial"/>
              </w:rPr>
              <w:t xml:space="preserve"> pro rata</w:t>
            </w:r>
          </w:p>
        </w:tc>
      </w:tr>
      <w:tr w:rsidR="008F718A" w14:paraId="3AD503F1" w14:textId="77777777">
        <w:tc>
          <w:tcPr>
            <w:tcW w:w="1749" w:type="dxa"/>
            <w:tcBorders>
              <w:top w:val="single" w:sz="4" w:space="0" w:color="CCCCCC"/>
              <w:left w:val="single" w:sz="4" w:space="0" w:color="CCCCCC"/>
              <w:bottom w:val="single" w:sz="4" w:space="0" w:color="CCCCCC"/>
              <w:right w:val="single" w:sz="4" w:space="0" w:color="CCCCCC"/>
            </w:tcBorders>
            <w:tcMar>
              <w:top w:w="48" w:type="dxa"/>
              <w:left w:w="48" w:type="dxa"/>
              <w:bottom w:w="48" w:type="dxa"/>
              <w:right w:w="48" w:type="dxa"/>
            </w:tcMar>
            <w:vAlign w:val="center"/>
          </w:tcPr>
          <w:p w14:paraId="71196AA6" w14:textId="77777777" w:rsidR="008F718A" w:rsidRDefault="00E91341">
            <w:pPr>
              <w:rPr>
                <w:rFonts w:ascii="Arial" w:eastAsia="Arial" w:hAnsi="Arial" w:cs="Arial"/>
                <w:b/>
              </w:rPr>
            </w:pPr>
            <w:r>
              <w:rPr>
                <w:rFonts w:ascii="Arial" w:eastAsia="Arial" w:hAnsi="Arial" w:cs="Arial"/>
                <w:b/>
              </w:rPr>
              <w:t>Salary range:</w:t>
            </w:r>
          </w:p>
        </w:tc>
        <w:tc>
          <w:tcPr>
            <w:tcW w:w="7779" w:type="dxa"/>
            <w:tcBorders>
              <w:top w:val="single" w:sz="4" w:space="0" w:color="CCCCCC"/>
              <w:left w:val="single" w:sz="4" w:space="0" w:color="CCCCCC"/>
              <w:bottom w:val="single" w:sz="4" w:space="0" w:color="CCCCCC"/>
              <w:right w:val="single" w:sz="4" w:space="0" w:color="CCCCCC"/>
            </w:tcBorders>
            <w:tcMar>
              <w:top w:w="48" w:type="dxa"/>
              <w:left w:w="120" w:type="dxa"/>
              <w:bottom w:w="48" w:type="dxa"/>
              <w:right w:w="120" w:type="dxa"/>
            </w:tcMar>
            <w:vAlign w:val="center"/>
          </w:tcPr>
          <w:p w14:paraId="771D51B8" w14:textId="640C554A" w:rsidR="008F718A" w:rsidRPr="004070D0" w:rsidRDefault="00C428DA">
            <w:pPr>
              <w:rPr>
                <w:rFonts w:ascii="Arial" w:eastAsia="Arial" w:hAnsi="Arial" w:cs="Arial"/>
              </w:rPr>
            </w:pPr>
            <w:r w:rsidRPr="004070D0">
              <w:rPr>
                <w:rFonts w:ascii="Arial" w:eastAsia="Arial" w:hAnsi="Arial" w:cs="Arial"/>
              </w:rPr>
              <w:t>£</w:t>
            </w:r>
            <w:r w:rsidR="00CB351A" w:rsidRPr="004070D0">
              <w:rPr>
                <w:rFonts w:ascii="Arial" w:eastAsia="Arial" w:hAnsi="Arial" w:cs="Arial"/>
              </w:rPr>
              <w:t>25</w:t>
            </w:r>
            <w:r w:rsidR="0006293A" w:rsidRPr="004070D0">
              <w:rPr>
                <w:rFonts w:ascii="Arial" w:eastAsia="Arial" w:hAnsi="Arial" w:cs="Arial"/>
              </w:rPr>
              <w:t>,000</w:t>
            </w:r>
            <w:r w:rsidRPr="004070D0">
              <w:rPr>
                <w:rFonts w:ascii="Arial" w:eastAsia="Arial" w:hAnsi="Arial" w:cs="Arial"/>
              </w:rPr>
              <w:t xml:space="preserve"> – 3</w:t>
            </w:r>
            <w:r w:rsidR="0006293A" w:rsidRPr="004070D0">
              <w:rPr>
                <w:rFonts w:ascii="Arial" w:eastAsia="Arial" w:hAnsi="Arial" w:cs="Arial"/>
              </w:rPr>
              <w:t>0</w:t>
            </w:r>
            <w:r w:rsidRPr="004070D0">
              <w:rPr>
                <w:rFonts w:ascii="Arial" w:eastAsia="Arial" w:hAnsi="Arial" w:cs="Arial"/>
              </w:rPr>
              <w:t>,000</w:t>
            </w:r>
            <w:r w:rsidR="00E91341" w:rsidRPr="004070D0">
              <w:rPr>
                <w:rFonts w:ascii="Arial" w:eastAsia="Arial" w:hAnsi="Arial" w:cs="Arial"/>
              </w:rPr>
              <w:t xml:space="preserve"> </w:t>
            </w:r>
            <w:r w:rsidR="004E7060" w:rsidRPr="004070D0">
              <w:rPr>
                <w:rFonts w:ascii="Arial" w:eastAsia="Arial" w:hAnsi="Arial" w:cs="Arial"/>
              </w:rPr>
              <w:t xml:space="preserve">(pro rata) </w:t>
            </w:r>
            <w:r w:rsidR="00E91341" w:rsidRPr="004070D0">
              <w:rPr>
                <w:rFonts w:ascii="Arial" w:eastAsia="Arial" w:hAnsi="Arial" w:cs="Arial"/>
              </w:rPr>
              <w:t>depending on experience</w:t>
            </w:r>
          </w:p>
        </w:tc>
      </w:tr>
    </w:tbl>
    <w:p w14:paraId="19051762" w14:textId="77777777" w:rsidR="008F718A" w:rsidRPr="008F6D10" w:rsidRDefault="008F718A">
      <w:pPr>
        <w:pStyle w:val="Heading2"/>
        <w:shd w:val="clear" w:color="auto" w:fill="FFFFFF"/>
        <w:spacing w:before="0" w:after="0" w:line="276" w:lineRule="auto"/>
        <w:rPr>
          <w:rFonts w:ascii="Arial" w:eastAsia="Arial" w:hAnsi="Arial" w:cs="Arial"/>
          <w:sz w:val="20"/>
          <w:szCs w:val="20"/>
        </w:rPr>
      </w:pPr>
    </w:p>
    <w:p w14:paraId="735ED47A" w14:textId="0ED5791E" w:rsidR="008F718A" w:rsidRDefault="00E91341">
      <w:pPr>
        <w:pStyle w:val="Heading2"/>
        <w:shd w:val="clear" w:color="auto" w:fill="FFFFFF"/>
        <w:spacing w:before="0" w:after="0" w:line="276" w:lineRule="auto"/>
        <w:rPr>
          <w:rFonts w:ascii="Arial" w:eastAsia="Arial" w:hAnsi="Arial" w:cs="Arial"/>
          <w:color w:val="1F497D"/>
          <w:sz w:val="28"/>
          <w:szCs w:val="28"/>
        </w:rPr>
      </w:pPr>
      <w:r>
        <w:rPr>
          <w:rFonts w:ascii="Arial" w:eastAsia="Arial" w:hAnsi="Arial" w:cs="Arial"/>
          <w:color w:val="1F497D"/>
          <w:sz w:val="28"/>
          <w:szCs w:val="28"/>
        </w:rPr>
        <w:t>Samphire’s vision</w:t>
      </w:r>
      <w:r w:rsidR="009E79F9">
        <w:rPr>
          <w:rFonts w:ascii="Arial" w:eastAsia="Arial" w:hAnsi="Arial" w:cs="Arial"/>
          <w:color w:val="1F497D"/>
          <w:sz w:val="28"/>
          <w:szCs w:val="28"/>
        </w:rPr>
        <w:t>:</w:t>
      </w:r>
      <w:r w:rsidR="00516700">
        <w:rPr>
          <w:rFonts w:ascii="Arial" w:eastAsia="Arial" w:hAnsi="Arial" w:cs="Arial"/>
          <w:color w:val="1F497D"/>
          <w:sz w:val="28"/>
          <w:szCs w:val="28"/>
        </w:rPr>
        <w:t xml:space="preserve"> Changing Attitudes Towards Migration</w:t>
      </w:r>
    </w:p>
    <w:p w14:paraId="6585A946" w14:textId="77777777" w:rsidR="00C84B8E" w:rsidRPr="00A162BD" w:rsidRDefault="00C84B8E" w:rsidP="00C84B8E">
      <w:pPr>
        <w:pStyle w:val="Heading2"/>
        <w:shd w:val="clear" w:color="auto" w:fill="FFFFFF"/>
        <w:spacing w:before="0" w:after="0" w:line="276" w:lineRule="auto"/>
        <w:rPr>
          <w:rFonts w:ascii="Arial" w:hAnsi="Arial" w:cs="Arial"/>
          <w:sz w:val="14"/>
        </w:rPr>
      </w:pPr>
    </w:p>
    <w:p w14:paraId="53BBD5D2" w14:textId="77777777" w:rsidR="00C84B8E" w:rsidRPr="00685DA2" w:rsidRDefault="00C84B8E" w:rsidP="00C84B8E">
      <w:pPr>
        <w:rPr>
          <w:rFonts w:ascii="Arial" w:eastAsia="Arial" w:hAnsi="Arial" w:cs="Arial"/>
          <w:b/>
          <w:color w:val="1F497D" w:themeColor="text2"/>
        </w:rPr>
      </w:pPr>
      <w:r w:rsidRPr="00685DA2">
        <w:rPr>
          <w:rFonts w:ascii="Arial" w:eastAsia="Arial" w:hAnsi="Arial" w:cs="Arial"/>
          <w:b/>
          <w:color w:val="1F497D" w:themeColor="text2"/>
        </w:rPr>
        <w:t>About Samphire</w:t>
      </w:r>
    </w:p>
    <w:p w14:paraId="6806A8A3" w14:textId="77777777" w:rsidR="00C84B8E" w:rsidRDefault="00C84B8E" w:rsidP="00C84B8E">
      <w:pPr>
        <w:jc w:val="both"/>
        <w:rPr>
          <w:rFonts w:ascii="Arial" w:hAnsi="Arial" w:cs="Arial"/>
        </w:rPr>
      </w:pPr>
      <w:r w:rsidRPr="00D417FB">
        <w:rPr>
          <w:rFonts w:ascii="Arial" w:eastAsia="Arial" w:hAnsi="Arial" w:cs="Arial"/>
          <w:b/>
        </w:rPr>
        <w:br/>
      </w:r>
      <w:r w:rsidRPr="00D417FB">
        <w:rPr>
          <w:rFonts w:ascii="Arial" w:hAnsi="Arial" w:cs="Arial"/>
        </w:rPr>
        <w:t xml:space="preserve">Samphire is a registered charity (No. 1106667) that works to create a society which is inclusive and compassionate towards migrants. Samphire is committed to equality, human rights and promoting the benefit of lived experience expertise. </w:t>
      </w:r>
    </w:p>
    <w:p w14:paraId="62805CC4" w14:textId="77777777" w:rsidR="00C84B8E" w:rsidRDefault="00C84B8E" w:rsidP="00C84B8E">
      <w:pPr>
        <w:jc w:val="both"/>
        <w:rPr>
          <w:rFonts w:ascii="Arial" w:hAnsi="Arial" w:cs="Arial"/>
        </w:rPr>
      </w:pPr>
      <w:r w:rsidRPr="00D417FB">
        <w:rPr>
          <w:rFonts w:ascii="Arial" w:hAnsi="Arial" w:cs="Arial"/>
        </w:rPr>
        <w:t>Samphire’s work includes:</w:t>
      </w:r>
    </w:p>
    <w:p w14:paraId="7173A617" w14:textId="77777777" w:rsidR="00C84B8E" w:rsidRPr="00A162BD" w:rsidRDefault="00C84B8E" w:rsidP="00C84B8E">
      <w:pPr>
        <w:jc w:val="both"/>
        <w:rPr>
          <w:rFonts w:ascii="Arial" w:hAnsi="Arial" w:cs="Arial"/>
        </w:rPr>
      </w:pPr>
    </w:p>
    <w:p w14:paraId="7CB7A6DB" w14:textId="77777777" w:rsidR="00C84B8E" w:rsidRPr="007E3E55" w:rsidRDefault="00C84B8E"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Advice and support to people who have been released from immigration detention</w:t>
      </w:r>
    </w:p>
    <w:p w14:paraId="2C890BFB" w14:textId="2507759C" w:rsidR="00C84B8E" w:rsidRPr="007E3E55" w:rsidRDefault="00C84B8E"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Pro-bono immigration legal advice and representation to local communities in </w:t>
      </w:r>
      <w:proofErr w:type="gramStart"/>
      <w:r w:rsidRPr="007E3E55">
        <w:rPr>
          <w:rFonts w:ascii="Arial" w:hAnsi="Arial" w:cs="Arial"/>
          <w:color w:val="000000"/>
          <w:lang w:val="en-GB"/>
        </w:rPr>
        <w:t>South East</w:t>
      </w:r>
      <w:proofErr w:type="gramEnd"/>
      <w:r w:rsidRPr="007E3E55">
        <w:rPr>
          <w:rFonts w:ascii="Arial" w:hAnsi="Arial" w:cs="Arial"/>
          <w:color w:val="000000"/>
          <w:lang w:val="en-GB"/>
        </w:rPr>
        <w:t xml:space="preserve"> Kent (</w:t>
      </w:r>
      <w:r w:rsidR="00B51258">
        <w:rPr>
          <w:rFonts w:ascii="Arial" w:hAnsi="Arial" w:cs="Arial"/>
          <w:color w:val="000000"/>
          <w:lang w:val="en-GB"/>
        </w:rPr>
        <w:t>IAA</w:t>
      </w:r>
      <w:r w:rsidRPr="007E3E55">
        <w:rPr>
          <w:rFonts w:ascii="Arial" w:hAnsi="Arial" w:cs="Arial"/>
          <w:color w:val="000000"/>
          <w:lang w:val="en-GB"/>
        </w:rPr>
        <w:t xml:space="preserve"> Levels 1 </w:t>
      </w:r>
      <w:r w:rsidR="00B51258">
        <w:rPr>
          <w:rFonts w:ascii="Arial" w:hAnsi="Arial" w:cs="Arial"/>
          <w:color w:val="000000"/>
          <w:lang w:val="en-GB"/>
        </w:rPr>
        <w:t>-</w:t>
      </w:r>
      <w:r w:rsidRPr="007E3E55">
        <w:rPr>
          <w:rFonts w:ascii="Arial" w:hAnsi="Arial" w:cs="Arial"/>
          <w:color w:val="000000"/>
          <w:lang w:val="en-GB"/>
        </w:rPr>
        <w:t xml:space="preserve"> </w:t>
      </w:r>
      <w:r w:rsidR="00B51258">
        <w:rPr>
          <w:rFonts w:ascii="Arial" w:hAnsi="Arial" w:cs="Arial"/>
          <w:color w:val="000000"/>
          <w:lang w:val="en-GB"/>
        </w:rPr>
        <w:t>3</w:t>
      </w:r>
      <w:r w:rsidRPr="007E3E55">
        <w:rPr>
          <w:rFonts w:ascii="Arial" w:hAnsi="Arial" w:cs="Arial"/>
          <w:color w:val="000000"/>
          <w:lang w:val="en-GB"/>
        </w:rPr>
        <w:t>)</w:t>
      </w:r>
    </w:p>
    <w:p w14:paraId="209D6FBB" w14:textId="2D5B0CC8" w:rsidR="00C84B8E" w:rsidRPr="007E3E55" w:rsidRDefault="00C84B8E"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Community </w:t>
      </w:r>
      <w:r w:rsidR="006817D4" w:rsidRPr="007E3E55">
        <w:rPr>
          <w:rFonts w:ascii="Arial" w:hAnsi="Arial" w:cs="Arial"/>
          <w:color w:val="000000"/>
          <w:lang w:val="en-GB"/>
        </w:rPr>
        <w:t>Inclusion</w:t>
      </w:r>
      <w:r w:rsidRPr="007E3E55">
        <w:rPr>
          <w:rFonts w:ascii="Arial" w:hAnsi="Arial" w:cs="Arial"/>
          <w:color w:val="000000"/>
          <w:lang w:val="en-GB"/>
        </w:rPr>
        <w:t xml:space="preserve"> with the diverse communities of Kent including running Dover’s annual multicultural festival</w:t>
      </w:r>
    </w:p>
    <w:p w14:paraId="2EF7E6C5" w14:textId="77777777" w:rsidR="00C84B8E" w:rsidRPr="00D417FB" w:rsidRDefault="00C84B8E" w:rsidP="00C84B8E">
      <w:pPr>
        <w:pStyle w:val="ListParagraph"/>
        <w:jc w:val="both"/>
        <w:rPr>
          <w:rFonts w:ascii="Arial" w:eastAsia="Arial" w:hAnsi="Arial" w:cs="Arial"/>
          <w:b/>
        </w:rPr>
      </w:pPr>
    </w:p>
    <w:p w14:paraId="019FEBE3" w14:textId="79A3B64C" w:rsidR="00E9783F" w:rsidRDefault="00C84B8E" w:rsidP="00C84B8E">
      <w:pPr>
        <w:shd w:val="clear" w:color="auto" w:fill="FFFFFF"/>
        <w:spacing w:after="80" w:line="276" w:lineRule="auto"/>
        <w:jc w:val="both"/>
        <w:textAlignment w:val="baseline"/>
        <w:rPr>
          <w:rFonts w:ascii="Arial" w:hAnsi="Arial" w:cs="Arial"/>
          <w:color w:val="000000"/>
          <w:lang w:val="en-GB"/>
        </w:rPr>
      </w:pPr>
      <w:r w:rsidRPr="00A66DEB">
        <w:rPr>
          <w:rFonts w:ascii="Arial" w:hAnsi="Arial" w:cs="Arial"/>
          <w:color w:val="000000"/>
          <w:lang w:val="en-GB"/>
        </w:rPr>
        <w:t>Samphire is committed to equality</w:t>
      </w:r>
      <w:r w:rsidR="00E9783F">
        <w:rPr>
          <w:rFonts w:ascii="Arial" w:hAnsi="Arial" w:cs="Arial"/>
          <w:color w:val="000000"/>
          <w:lang w:val="en-GB"/>
        </w:rPr>
        <w:t>:</w:t>
      </w:r>
    </w:p>
    <w:p w14:paraId="3DA5C284" w14:textId="5C3886F7" w:rsidR="00E9783F" w:rsidRDefault="00B80EAA" w:rsidP="00C84B8E">
      <w:pPr>
        <w:shd w:val="clear" w:color="auto" w:fill="FFFFFF"/>
        <w:spacing w:after="80" w:line="276" w:lineRule="auto"/>
        <w:jc w:val="both"/>
        <w:textAlignment w:val="baseline"/>
        <w:rPr>
          <w:rFonts w:ascii="Arial" w:hAnsi="Arial" w:cs="Arial"/>
          <w:color w:val="000000"/>
          <w:lang w:val="en-GB"/>
        </w:rPr>
      </w:pPr>
      <w:r>
        <w:rPr>
          <w:rFonts w:ascii="Arial" w:hAnsi="Arial" w:cs="Arial"/>
          <w:color w:val="000000"/>
          <w:lang w:val="en-GB"/>
        </w:rPr>
        <w:t xml:space="preserve">We </w:t>
      </w:r>
      <w:r w:rsidR="00C84B8E" w:rsidRPr="00A66DEB">
        <w:rPr>
          <w:rFonts w:ascii="Arial" w:hAnsi="Arial" w:cs="Arial"/>
          <w:color w:val="000000"/>
          <w:lang w:val="en-GB"/>
        </w:rPr>
        <w:t xml:space="preserve">are keen to receive applications from people with </w:t>
      </w:r>
      <w:r w:rsidR="005B1787">
        <w:rPr>
          <w:rFonts w:ascii="Arial" w:hAnsi="Arial" w:cs="Arial"/>
          <w:color w:val="000000"/>
          <w:lang w:val="en-GB"/>
        </w:rPr>
        <w:t xml:space="preserve">lived experience of Migration.  </w:t>
      </w:r>
    </w:p>
    <w:p w14:paraId="775CE8AF" w14:textId="5A99B4BB" w:rsidR="00C84B8E" w:rsidRPr="00A66DEB" w:rsidRDefault="00C84B8E" w:rsidP="00C84B8E">
      <w:pPr>
        <w:shd w:val="clear" w:color="auto" w:fill="FFFFFF"/>
        <w:spacing w:after="80" w:line="276" w:lineRule="auto"/>
        <w:jc w:val="both"/>
        <w:textAlignment w:val="baseline"/>
        <w:rPr>
          <w:rFonts w:ascii="Arial" w:hAnsi="Arial" w:cs="Arial"/>
          <w:color w:val="000000"/>
        </w:rPr>
      </w:pPr>
      <w:r w:rsidRPr="00A66DEB">
        <w:rPr>
          <w:rFonts w:ascii="Arial" w:hAnsi="Arial" w:cs="Arial"/>
          <w:color w:val="000000"/>
          <w:lang w:val="en-GB"/>
        </w:rPr>
        <w:t xml:space="preserve">If you are a person with disabilities </w:t>
      </w:r>
      <w:r w:rsidR="0055460D">
        <w:rPr>
          <w:rFonts w:ascii="Arial" w:hAnsi="Arial" w:cs="Arial"/>
          <w:color w:val="000000"/>
          <w:lang w:val="en-GB"/>
        </w:rPr>
        <w:t xml:space="preserve">and require reasonable adjustments prior to interview, please get in touch to discuss these with us.  </w:t>
      </w:r>
    </w:p>
    <w:p w14:paraId="2DF9DC50" w14:textId="77777777" w:rsidR="00C84B8E" w:rsidRPr="00C84B8E" w:rsidRDefault="00C84B8E" w:rsidP="00C84B8E">
      <w:pPr>
        <w:rPr>
          <w:rFonts w:eastAsia="Arial"/>
        </w:rPr>
      </w:pPr>
    </w:p>
    <w:p w14:paraId="5EB63BF5" w14:textId="35362308" w:rsidR="008F718A" w:rsidRPr="00396507" w:rsidRDefault="00E91341" w:rsidP="00396507">
      <w:pPr>
        <w:shd w:val="clear" w:color="auto" w:fill="FFFFFF"/>
        <w:spacing w:line="276" w:lineRule="auto"/>
        <w:rPr>
          <w:rFonts w:ascii="Arial" w:eastAsia="Arial" w:hAnsi="Arial" w:cs="Arial"/>
          <w:color w:val="1F497D"/>
          <w:sz w:val="28"/>
          <w:szCs w:val="28"/>
          <w:u w:val="single"/>
        </w:rPr>
      </w:pPr>
      <w:r w:rsidRPr="00396507">
        <w:rPr>
          <w:rFonts w:ascii="Arial" w:eastAsia="Arial" w:hAnsi="Arial" w:cs="Arial"/>
          <w:color w:val="1F497D"/>
          <w:sz w:val="28"/>
          <w:szCs w:val="28"/>
          <w:u w:val="single"/>
        </w:rPr>
        <w:t xml:space="preserve">Job </w:t>
      </w:r>
      <w:r w:rsidR="003B3E81">
        <w:rPr>
          <w:rFonts w:ascii="Arial" w:eastAsia="Arial" w:hAnsi="Arial" w:cs="Arial"/>
          <w:color w:val="1F497D"/>
          <w:sz w:val="28"/>
          <w:szCs w:val="28"/>
          <w:u w:val="single"/>
        </w:rPr>
        <w:t>Description</w:t>
      </w:r>
    </w:p>
    <w:p w14:paraId="10271E7E" w14:textId="6EAE396E" w:rsidR="008F718A" w:rsidRDefault="008F718A">
      <w:pPr>
        <w:spacing w:line="276" w:lineRule="auto"/>
        <w:rPr>
          <w:rFonts w:ascii="Arial" w:eastAsia="Arial" w:hAnsi="Arial" w:cs="Arial"/>
          <w:color w:val="000000"/>
          <w:sz w:val="20"/>
          <w:szCs w:val="20"/>
        </w:rPr>
      </w:pPr>
    </w:p>
    <w:p w14:paraId="2CDE2C98" w14:textId="0FD976C1" w:rsidR="00CE5674" w:rsidRPr="00E04227" w:rsidRDefault="009329BE" w:rsidP="00E04227">
      <w:pPr>
        <w:shd w:val="clear" w:color="auto" w:fill="FFFFFF"/>
        <w:spacing w:after="80" w:line="276" w:lineRule="auto"/>
        <w:jc w:val="both"/>
        <w:textAlignment w:val="baseline"/>
        <w:rPr>
          <w:rFonts w:ascii="Arial" w:hAnsi="Arial" w:cs="Arial"/>
          <w:color w:val="000000"/>
          <w:lang w:val="en-GB"/>
        </w:rPr>
      </w:pPr>
      <w:r w:rsidRPr="00E04227">
        <w:rPr>
          <w:rFonts w:ascii="Arial" w:hAnsi="Arial" w:cs="Arial"/>
          <w:color w:val="000000"/>
          <w:lang w:val="en-GB"/>
        </w:rPr>
        <w:t xml:space="preserve">The </w:t>
      </w:r>
      <w:proofErr w:type="gramStart"/>
      <w:r w:rsidR="005B7EF2">
        <w:rPr>
          <w:rFonts w:ascii="Arial" w:hAnsi="Arial" w:cs="Arial"/>
          <w:color w:val="000000"/>
          <w:lang w:val="en-GB"/>
        </w:rPr>
        <w:t>Accountant</w:t>
      </w:r>
      <w:proofErr w:type="gramEnd"/>
      <w:r w:rsidRPr="00E04227">
        <w:rPr>
          <w:rFonts w:ascii="Arial" w:hAnsi="Arial" w:cs="Arial"/>
          <w:color w:val="000000"/>
          <w:lang w:val="en-GB"/>
        </w:rPr>
        <w:t xml:space="preserve"> will support the </w:t>
      </w:r>
      <w:r w:rsidR="00E04227" w:rsidRPr="00E04227">
        <w:rPr>
          <w:rFonts w:ascii="Arial" w:hAnsi="Arial" w:cs="Arial"/>
          <w:color w:val="000000"/>
          <w:lang w:val="en-GB"/>
        </w:rPr>
        <w:t>Director</w:t>
      </w:r>
      <w:r w:rsidRPr="00E04227">
        <w:rPr>
          <w:rFonts w:ascii="Arial" w:hAnsi="Arial" w:cs="Arial"/>
          <w:color w:val="000000"/>
          <w:lang w:val="en-GB"/>
        </w:rPr>
        <w:t xml:space="preserve"> with </w:t>
      </w:r>
      <w:r w:rsidR="00E04227">
        <w:rPr>
          <w:rFonts w:ascii="Arial" w:hAnsi="Arial" w:cs="Arial"/>
          <w:color w:val="000000"/>
          <w:lang w:val="en-GB"/>
        </w:rPr>
        <w:t>the financial requirements of</w:t>
      </w:r>
      <w:r w:rsidRPr="00E04227">
        <w:rPr>
          <w:rFonts w:ascii="Arial" w:hAnsi="Arial" w:cs="Arial"/>
          <w:color w:val="000000"/>
          <w:lang w:val="en-GB"/>
        </w:rPr>
        <w:t xml:space="preserve"> running of the charity, including </w:t>
      </w:r>
      <w:r w:rsidR="00CE5674" w:rsidRPr="00E04227">
        <w:rPr>
          <w:rFonts w:ascii="Arial" w:hAnsi="Arial" w:cs="Arial"/>
          <w:color w:val="000000"/>
          <w:lang w:val="en-GB"/>
        </w:rPr>
        <w:t>ensuring compliance with all regulatory requirements relating to Charity Law</w:t>
      </w:r>
      <w:r w:rsidR="00B57E8D">
        <w:rPr>
          <w:rFonts w:ascii="Arial" w:hAnsi="Arial" w:cs="Arial"/>
          <w:color w:val="000000"/>
          <w:lang w:val="en-GB"/>
        </w:rPr>
        <w:t xml:space="preserve">, </w:t>
      </w:r>
      <w:r w:rsidR="00CE5674" w:rsidRPr="00E04227">
        <w:rPr>
          <w:rFonts w:ascii="Arial" w:hAnsi="Arial" w:cs="Arial"/>
          <w:color w:val="000000"/>
          <w:lang w:val="en-GB"/>
        </w:rPr>
        <w:t>payroll requirements</w:t>
      </w:r>
      <w:r w:rsidR="00B57E8D">
        <w:rPr>
          <w:rFonts w:ascii="Arial" w:hAnsi="Arial" w:cs="Arial"/>
          <w:color w:val="000000"/>
          <w:lang w:val="en-GB"/>
        </w:rPr>
        <w:t xml:space="preserve"> and fundraising,</w:t>
      </w:r>
      <w:r w:rsidR="00CE5674" w:rsidRPr="00E04227">
        <w:rPr>
          <w:rFonts w:ascii="Arial" w:hAnsi="Arial" w:cs="Arial"/>
          <w:color w:val="000000"/>
          <w:lang w:val="en-GB"/>
        </w:rPr>
        <w:t xml:space="preserve"> in conjunction with Treasurer, Director and </w:t>
      </w:r>
      <w:r w:rsidR="006E5AE5">
        <w:rPr>
          <w:rFonts w:ascii="Arial" w:hAnsi="Arial" w:cs="Arial"/>
          <w:color w:val="000000"/>
          <w:lang w:val="en-GB"/>
        </w:rPr>
        <w:t>T</w:t>
      </w:r>
      <w:r w:rsidR="00CE5674" w:rsidRPr="00E04227">
        <w:rPr>
          <w:rFonts w:ascii="Arial" w:hAnsi="Arial" w:cs="Arial"/>
          <w:color w:val="000000"/>
          <w:lang w:val="en-GB"/>
        </w:rPr>
        <w:t>rustees</w:t>
      </w:r>
      <w:r w:rsidR="00FB227C" w:rsidRPr="00E04227">
        <w:rPr>
          <w:rFonts w:ascii="Arial" w:hAnsi="Arial" w:cs="Arial"/>
          <w:color w:val="000000"/>
          <w:lang w:val="en-GB"/>
        </w:rPr>
        <w:t xml:space="preserve">. </w:t>
      </w:r>
    </w:p>
    <w:p w14:paraId="17FD12C0" w14:textId="77777777" w:rsidR="008F718A" w:rsidRPr="00E04227" w:rsidRDefault="008F718A" w:rsidP="00E04227">
      <w:pPr>
        <w:shd w:val="clear" w:color="auto" w:fill="FFFFFF"/>
        <w:spacing w:after="80" w:line="276" w:lineRule="auto"/>
        <w:jc w:val="both"/>
        <w:textAlignment w:val="baseline"/>
        <w:rPr>
          <w:rFonts w:ascii="Arial" w:hAnsi="Arial" w:cs="Arial"/>
          <w:color w:val="000000"/>
          <w:lang w:val="en-GB"/>
        </w:rPr>
      </w:pPr>
    </w:p>
    <w:p w14:paraId="02066D03" w14:textId="77777777" w:rsidR="007244BF" w:rsidRDefault="007244BF" w:rsidP="00396507">
      <w:pPr>
        <w:shd w:val="clear" w:color="auto" w:fill="FFFFFF"/>
        <w:spacing w:line="276" w:lineRule="auto"/>
        <w:rPr>
          <w:rFonts w:ascii="Arial" w:eastAsia="Arial" w:hAnsi="Arial" w:cs="Arial"/>
          <w:color w:val="1F497D"/>
          <w:sz w:val="28"/>
          <w:szCs w:val="28"/>
          <w:u w:val="single"/>
        </w:rPr>
      </w:pPr>
    </w:p>
    <w:p w14:paraId="1EE08384" w14:textId="1D9541B5" w:rsidR="008F718A" w:rsidRPr="00396507" w:rsidRDefault="00E91341" w:rsidP="00396507">
      <w:pPr>
        <w:shd w:val="clear" w:color="auto" w:fill="FFFFFF"/>
        <w:spacing w:line="276" w:lineRule="auto"/>
        <w:rPr>
          <w:rFonts w:ascii="Arial" w:eastAsia="Arial" w:hAnsi="Arial" w:cs="Arial"/>
          <w:color w:val="1F497D"/>
          <w:sz w:val="28"/>
          <w:szCs w:val="28"/>
          <w:u w:val="single"/>
        </w:rPr>
      </w:pPr>
      <w:r w:rsidRPr="00396507">
        <w:rPr>
          <w:rFonts w:ascii="Arial" w:eastAsia="Arial" w:hAnsi="Arial" w:cs="Arial"/>
          <w:color w:val="1F497D"/>
          <w:sz w:val="28"/>
          <w:szCs w:val="28"/>
          <w:u w:val="single"/>
        </w:rPr>
        <w:lastRenderedPageBreak/>
        <w:t>Primary Duties and responsibilities</w:t>
      </w:r>
    </w:p>
    <w:p w14:paraId="262217AD" w14:textId="77777777" w:rsidR="008F718A" w:rsidRPr="00F45ED3" w:rsidRDefault="008F718A">
      <w:pPr>
        <w:shd w:val="clear" w:color="auto" w:fill="FFFFFF"/>
        <w:spacing w:line="276" w:lineRule="auto"/>
        <w:ind w:left="360"/>
        <w:rPr>
          <w:rFonts w:ascii="Arial" w:eastAsia="Arial" w:hAnsi="Arial" w:cs="Arial"/>
          <w:color w:val="000000"/>
          <w:sz w:val="14"/>
          <w:szCs w:val="14"/>
        </w:rPr>
      </w:pPr>
    </w:p>
    <w:p w14:paraId="17183686" w14:textId="6EC7AA0A" w:rsidR="00E368A8" w:rsidRPr="007E3E55" w:rsidRDefault="00AF496F" w:rsidP="007E3E55">
      <w:pPr>
        <w:numPr>
          <w:ilvl w:val="0"/>
          <w:numId w:val="12"/>
        </w:numPr>
        <w:jc w:val="both"/>
        <w:textAlignment w:val="baseline"/>
        <w:rPr>
          <w:rFonts w:ascii="Arial" w:hAnsi="Arial" w:cs="Arial"/>
          <w:color w:val="000000"/>
          <w:lang w:val="en-GB"/>
        </w:rPr>
      </w:pPr>
      <w:r w:rsidRPr="00AF496F">
        <w:rPr>
          <w:rFonts w:ascii="Arial" w:hAnsi="Arial" w:cs="Arial"/>
          <w:color w:val="000000"/>
        </w:rPr>
        <w:t>Manage </w:t>
      </w:r>
      <w:r w:rsidRPr="00AF496F">
        <w:rPr>
          <w:rFonts w:ascii="Arial" w:hAnsi="Arial" w:cs="Arial"/>
          <w:b/>
          <w:bCs/>
          <w:color w:val="000000"/>
        </w:rPr>
        <w:t>payroll</w:t>
      </w:r>
      <w:r>
        <w:rPr>
          <w:rFonts w:ascii="Arial" w:hAnsi="Arial" w:cs="Arial"/>
          <w:b/>
          <w:bCs/>
          <w:color w:val="000000"/>
        </w:rPr>
        <w:t>,</w:t>
      </w:r>
      <w:r w:rsidRPr="00AF496F">
        <w:rPr>
          <w:rFonts w:ascii="Arial" w:hAnsi="Arial" w:cs="Arial"/>
          <w:b/>
          <w:bCs/>
          <w:color w:val="000000"/>
        </w:rPr>
        <w:t xml:space="preserve"> pension</w:t>
      </w:r>
      <w:r>
        <w:rPr>
          <w:rFonts w:ascii="Arial" w:hAnsi="Arial" w:cs="Arial"/>
          <w:b/>
          <w:bCs/>
          <w:color w:val="000000"/>
        </w:rPr>
        <w:t xml:space="preserve"> and HMRC</w:t>
      </w:r>
      <w:r w:rsidRPr="00AF496F">
        <w:rPr>
          <w:rFonts w:ascii="Arial" w:hAnsi="Arial" w:cs="Arial"/>
          <w:b/>
          <w:bCs/>
          <w:color w:val="000000"/>
        </w:rPr>
        <w:t xml:space="preserve"> administration</w:t>
      </w:r>
      <w:r w:rsidR="000E14AE">
        <w:rPr>
          <w:rFonts w:ascii="Arial" w:hAnsi="Arial" w:cs="Arial"/>
          <w:color w:val="000000"/>
        </w:rPr>
        <w:t xml:space="preserve">. </w:t>
      </w:r>
    </w:p>
    <w:p w14:paraId="1C4A807C" w14:textId="65F8F585" w:rsidR="008F718A" w:rsidRPr="007E3E55" w:rsidRDefault="002A000A"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Produce monthly salary breakdown, by funder, and enter journals onto Sage software.</w:t>
      </w:r>
    </w:p>
    <w:p w14:paraId="712FD81B" w14:textId="0253BE03" w:rsidR="008F718A" w:rsidRPr="007E3E55" w:rsidRDefault="00E368A8"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Receive, record and pay </w:t>
      </w:r>
      <w:r w:rsidRPr="00F364BA">
        <w:rPr>
          <w:rFonts w:ascii="Arial" w:hAnsi="Arial" w:cs="Arial"/>
          <w:b/>
          <w:bCs/>
          <w:color w:val="000000"/>
          <w:lang w:val="en-GB"/>
        </w:rPr>
        <w:t>volunteer and staff expense claims</w:t>
      </w:r>
      <w:r w:rsidRPr="007E3E55">
        <w:rPr>
          <w:rFonts w:ascii="Arial" w:hAnsi="Arial" w:cs="Arial"/>
          <w:color w:val="000000"/>
          <w:lang w:val="en-GB"/>
        </w:rPr>
        <w:t>, coding to the correct project and funder.</w:t>
      </w:r>
    </w:p>
    <w:p w14:paraId="53827373" w14:textId="331B5CA9" w:rsidR="008F718A" w:rsidRPr="007E3E55" w:rsidRDefault="00E368A8"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Produce and provide explanation of all </w:t>
      </w:r>
      <w:r w:rsidRPr="00F364BA">
        <w:rPr>
          <w:rFonts w:ascii="Arial" w:hAnsi="Arial" w:cs="Arial"/>
          <w:b/>
          <w:bCs/>
          <w:color w:val="000000"/>
          <w:lang w:val="en-GB"/>
        </w:rPr>
        <w:t>financial reports</w:t>
      </w:r>
      <w:r w:rsidRPr="007E3E55">
        <w:rPr>
          <w:rFonts w:ascii="Arial" w:hAnsi="Arial" w:cs="Arial"/>
          <w:color w:val="000000"/>
          <w:lang w:val="en-GB"/>
        </w:rPr>
        <w:t>, as required, to the Director, Chair and Trustees</w:t>
      </w:r>
    </w:p>
    <w:p w14:paraId="4CB5E424" w14:textId="54E16D95" w:rsidR="00E368A8" w:rsidRPr="007E3E55" w:rsidRDefault="00E368A8" w:rsidP="007E3E55">
      <w:pPr>
        <w:numPr>
          <w:ilvl w:val="0"/>
          <w:numId w:val="12"/>
        </w:numPr>
        <w:jc w:val="both"/>
        <w:textAlignment w:val="baseline"/>
        <w:rPr>
          <w:rFonts w:ascii="Arial" w:hAnsi="Arial" w:cs="Arial"/>
          <w:color w:val="000000"/>
          <w:lang w:val="en-GB"/>
        </w:rPr>
      </w:pPr>
      <w:r w:rsidRPr="00B667D3">
        <w:rPr>
          <w:rFonts w:ascii="Arial" w:hAnsi="Arial" w:cs="Arial"/>
          <w:color w:val="000000"/>
          <w:lang w:val="en-GB"/>
        </w:rPr>
        <w:t xml:space="preserve">Produce and maintain the </w:t>
      </w:r>
      <w:r w:rsidRPr="00B224E0">
        <w:rPr>
          <w:rFonts w:ascii="Arial" w:hAnsi="Arial" w:cs="Arial"/>
          <w:b/>
          <w:bCs/>
          <w:color w:val="000000"/>
          <w:lang w:val="en-GB"/>
        </w:rPr>
        <w:t>budgets for each of the funding streams</w:t>
      </w:r>
      <w:r w:rsidRPr="00B667D3">
        <w:rPr>
          <w:rFonts w:ascii="Arial" w:hAnsi="Arial" w:cs="Arial"/>
          <w:color w:val="000000"/>
          <w:lang w:val="en-GB"/>
        </w:rPr>
        <w:t xml:space="preserve"> for Samphire making sure that each budget is in line with the original bid.  </w:t>
      </w:r>
    </w:p>
    <w:p w14:paraId="20C7E13C" w14:textId="0CF83909" w:rsidR="00FB227C" w:rsidRPr="007E3E55" w:rsidRDefault="00E368A8"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Provide </w:t>
      </w:r>
      <w:r w:rsidRPr="009028D0">
        <w:rPr>
          <w:rFonts w:ascii="Arial" w:hAnsi="Arial" w:cs="Arial"/>
          <w:b/>
          <w:bCs/>
          <w:color w:val="000000"/>
          <w:lang w:val="en-GB"/>
        </w:rPr>
        <w:t>accurate</w:t>
      </w:r>
      <w:r w:rsidR="00D038CE" w:rsidRPr="009028D0">
        <w:rPr>
          <w:rFonts w:ascii="Arial" w:hAnsi="Arial" w:cs="Arial"/>
          <w:b/>
          <w:bCs/>
          <w:color w:val="000000"/>
          <w:lang w:val="en-GB"/>
        </w:rPr>
        <w:t xml:space="preserve"> financial</w:t>
      </w:r>
      <w:r w:rsidRPr="009028D0">
        <w:rPr>
          <w:rFonts w:ascii="Arial" w:hAnsi="Arial" w:cs="Arial"/>
          <w:b/>
          <w:bCs/>
          <w:color w:val="000000"/>
          <w:lang w:val="en-GB"/>
        </w:rPr>
        <w:t xml:space="preserve"> information</w:t>
      </w:r>
      <w:r w:rsidRPr="007E3E55">
        <w:rPr>
          <w:rFonts w:ascii="Arial" w:hAnsi="Arial" w:cs="Arial"/>
          <w:color w:val="000000"/>
          <w:lang w:val="en-GB"/>
        </w:rPr>
        <w:t xml:space="preserve"> to</w:t>
      </w:r>
      <w:r w:rsidR="00EC3338" w:rsidRPr="007E3E55">
        <w:rPr>
          <w:rFonts w:ascii="Arial" w:hAnsi="Arial" w:cs="Arial"/>
          <w:color w:val="000000"/>
          <w:lang w:val="en-GB"/>
        </w:rPr>
        <w:t xml:space="preserve"> </w:t>
      </w:r>
      <w:r w:rsidRPr="007E3E55">
        <w:rPr>
          <w:rFonts w:ascii="Arial" w:hAnsi="Arial" w:cs="Arial"/>
          <w:color w:val="000000"/>
          <w:lang w:val="en-GB"/>
        </w:rPr>
        <w:t xml:space="preserve">the Director </w:t>
      </w:r>
      <w:r w:rsidR="009028D0">
        <w:rPr>
          <w:rFonts w:ascii="Arial" w:hAnsi="Arial" w:cs="Arial"/>
          <w:color w:val="000000"/>
          <w:lang w:val="en-GB"/>
        </w:rPr>
        <w:t>for</w:t>
      </w:r>
      <w:r w:rsidRPr="007E3E55">
        <w:rPr>
          <w:rFonts w:ascii="Arial" w:hAnsi="Arial" w:cs="Arial"/>
          <w:color w:val="000000"/>
          <w:lang w:val="en-GB"/>
        </w:rPr>
        <w:t xml:space="preserve"> funder</w:t>
      </w:r>
      <w:r w:rsidR="00D038CE" w:rsidRPr="007E3E55">
        <w:rPr>
          <w:rFonts w:ascii="Arial" w:hAnsi="Arial" w:cs="Arial"/>
          <w:color w:val="000000"/>
          <w:lang w:val="en-GB"/>
        </w:rPr>
        <w:t>’</w:t>
      </w:r>
      <w:r w:rsidRPr="007E3E55">
        <w:rPr>
          <w:rFonts w:ascii="Arial" w:hAnsi="Arial" w:cs="Arial"/>
          <w:color w:val="000000"/>
          <w:lang w:val="en-GB"/>
        </w:rPr>
        <w:t xml:space="preserve">s reports and funding applications </w:t>
      </w:r>
    </w:p>
    <w:p w14:paraId="464AC443" w14:textId="7CA6B253" w:rsidR="00E97EDB" w:rsidRDefault="00E97EDB" w:rsidP="007E3E55">
      <w:pPr>
        <w:numPr>
          <w:ilvl w:val="0"/>
          <w:numId w:val="12"/>
        </w:numPr>
        <w:jc w:val="both"/>
        <w:textAlignment w:val="baseline"/>
        <w:rPr>
          <w:rFonts w:ascii="Arial" w:hAnsi="Arial" w:cs="Arial"/>
          <w:color w:val="000000"/>
          <w:lang w:val="en-GB"/>
        </w:rPr>
      </w:pPr>
      <w:r w:rsidRPr="00E97EDB">
        <w:rPr>
          <w:rFonts w:ascii="Arial" w:hAnsi="Arial" w:cs="Arial"/>
          <w:color w:val="000000"/>
        </w:rPr>
        <w:t xml:space="preserve">Support the </w:t>
      </w:r>
      <w:r>
        <w:rPr>
          <w:rFonts w:ascii="Arial" w:hAnsi="Arial" w:cs="Arial"/>
          <w:color w:val="000000"/>
        </w:rPr>
        <w:t>Director</w:t>
      </w:r>
      <w:r w:rsidRPr="00E97EDB">
        <w:rPr>
          <w:rFonts w:ascii="Arial" w:hAnsi="Arial" w:cs="Arial"/>
          <w:color w:val="000000"/>
        </w:rPr>
        <w:t xml:space="preserve"> and </w:t>
      </w:r>
      <w:r w:rsidR="009028D0">
        <w:rPr>
          <w:rFonts w:ascii="Arial" w:hAnsi="Arial" w:cs="Arial"/>
          <w:color w:val="000000"/>
        </w:rPr>
        <w:t>T</w:t>
      </w:r>
      <w:r w:rsidRPr="00E97EDB">
        <w:rPr>
          <w:rFonts w:ascii="Arial" w:hAnsi="Arial" w:cs="Arial"/>
          <w:color w:val="000000"/>
        </w:rPr>
        <w:t>rustees with </w:t>
      </w:r>
      <w:r w:rsidRPr="00E97EDB">
        <w:rPr>
          <w:rFonts w:ascii="Arial" w:hAnsi="Arial" w:cs="Arial"/>
          <w:b/>
          <w:bCs/>
          <w:color w:val="000000"/>
        </w:rPr>
        <w:t>financial reporting and board papers</w:t>
      </w:r>
      <w:r w:rsidRPr="00E97EDB">
        <w:rPr>
          <w:rFonts w:ascii="Arial" w:hAnsi="Arial" w:cs="Arial"/>
          <w:color w:val="000000"/>
          <w:lang w:val="en-GB"/>
        </w:rPr>
        <w:t xml:space="preserve"> </w:t>
      </w:r>
    </w:p>
    <w:p w14:paraId="50E1DA51" w14:textId="3C37DDF5" w:rsidR="00C03764" w:rsidRDefault="00451F5B" w:rsidP="007E3E55">
      <w:pPr>
        <w:numPr>
          <w:ilvl w:val="0"/>
          <w:numId w:val="12"/>
        </w:numPr>
        <w:jc w:val="both"/>
        <w:textAlignment w:val="baseline"/>
        <w:rPr>
          <w:rFonts w:ascii="Arial" w:hAnsi="Arial" w:cs="Arial"/>
          <w:color w:val="000000"/>
          <w:lang w:val="en-GB"/>
        </w:rPr>
      </w:pPr>
      <w:r>
        <w:rPr>
          <w:rFonts w:ascii="Arial" w:hAnsi="Arial" w:cs="Arial"/>
          <w:color w:val="000000"/>
          <w:lang w:val="en-GB"/>
        </w:rPr>
        <w:t xml:space="preserve">To undertake such </w:t>
      </w:r>
      <w:r w:rsidR="00033081">
        <w:rPr>
          <w:rFonts w:ascii="Arial" w:hAnsi="Arial" w:cs="Arial"/>
          <w:color w:val="000000"/>
          <w:lang w:val="en-GB"/>
        </w:rPr>
        <w:t xml:space="preserve">mandatory </w:t>
      </w:r>
      <w:r>
        <w:rPr>
          <w:rFonts w:ascii="Arial" w:hAnsi="Arial" w:cs="Arial"/>
          <w:color w:val="000000"/>
          <w:lang w:val="en-GB"/>
        </w:rPr>
        <w:t xml:space="preserve">training </w:t>
      </w:r>
      <w:r w:rsidR="00033081">
        <w:rPr>
          <w:rFonts w:ascii="Arial" w:hAnsi="Arial" w:cs="Arial"/>
          <w:color w:val="000000"/>
          <w:lang w:val="en-GB"/>
        </w:rPr>
        <w:t>as is required by the Director in the first 3 months</w:t>
      </w:r>
    </w:p>
    <w:p w14:paraId="4120F8B2" w14:textId="1316E83A" w:rsidR="00CE2DCB" w:rsidRDefault="00764EB2" w:rsidP="00764EB2">
      <w:pPr>
        <w:pStyle w:val="ListParagraph"/>
        <w:numPr>
          <w:ilvl w:val="0"/>
          <w:numId w:val="12"/>
        </w:numPr>
        <w:rPr>
          <w:rFonts w:ascii="Arial" w:hAnsi="Arial" w:cs="Arial"/>
          <w:color w:val="000000" w:themeColor="text1"/>
          <w:lang w:eastAsia="en-GB"/>
        </w:rPr>
      </w:pPr>
      <w:r w:rsidRPr="00764EB2">
        <w:rPr>
          <w:rFonts w:ascii="Arial" w:hAnsi="Arial" w:cs="Arial"/>
          <w:color w:val="000000" w:themeColor="text1"/>
          <w:lang w:eastAsia="en-GB"/>
        </w:rPr>
        <w:t xml:space="preserve">Ensure compliance with all </w:t>
      </w:r>
      <w:r w:rsidRPr="00764EB2">
        <w:rPr>
          <w:rFonts w:ascii="Arial" w:hAnsi="Arial" w:cs="Arial"/>
          <w:b/>
          <w:bCs/>
          <w:color w:val="000000" w:themeColor="text1"/>
          <w:lang w:eastAsia="en-GB"/>
        </w:rPr>
        <w:t>charity and statutory financial regulations</w:t>
      </w:r>
      <w:r w:rsidRPr="00764EB2">
        <w:rPr>
          <w:rFonts w:ascii="Arial" w:hAnsi="Arial" w:cs="Arial"/>
          <w:color w:val="000000" w:themeColor="text1"/>
          <w:lang w:eastAsia="en-GB"/>
        </w:rPr>
        <w:t>.</w:t>
      </w:r>
      <w:r w:rsidR="000B715B" w:rsidRPr="00764EB2">
        <w:rPr>
          <w:rFonts w:ascii="Arial" w:hAnsi="Arial" w:cs="Arial"/>
          <w:color w:val="000000" w:themeColor="text1"/>
        </w:rPr>
        <w:t xml:space="preserve">  </w:t>
      </w:r>
    </w:p>
    <w:p w14:paraId="70361B70" w14:textId="4D46F736" w:rsidR="00B224E0" w:rsidRPr="00764EB2" w:rsidRDefault="00B224E0" w:rsidP="00764EB2">
      <w:pPr>
        <w:pStyle w:val="ListParagraph"/>
        <w:numPr>
          <w:ilvl w:val="0"/>
          <w:numId w:val="12"/>
        </w:numPr>
        <w:rPr>
          <w:rFonts w:ascii="Arial" w:hAnsi="Arial" w:cs="Arial"/>
          <w:color w:val="000000" w:themeColor="text1"/>
          <w:lang w:eastAsia="en-GB"/>
        </w:rPr>
      </w:pPr>
      <w:r w:rsidRPr="00B224E0">
        <w:rPr>
          <w:rFonts w:ascii="Arial" w:hAnsi="Arial" w:cs="Arial"/>
          <w:color w:val="000000" w:themeColor="text1"/>
          <w:lang w:eastAsia="en-GB"/>
        </w:rPr>
        <w:t>Support the development of financial systems and processes to ensure on-going overall efficiency</w:t>
      </w:r>
    </w:p>
    <w:p w14:paraId="21A4E085" w14:textId="76F9FA08" w:rsidR="00533C78" w:rsidRPr="007E3E55" w:rsidRDefault="00533C78" w:rsidP="00533C78">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Receive, check, and process all </w:t>
      </w:r>
      <w:r w:rsidRPr="00B224E0">
        <w:rPr>
          <w:rFonts w:ascii="Arial" w:hAnsi="Arial" w:cs="Arial"/>
          <w:b/>
          <w:bCs/>
          <w:color w:val="000000"/>
          <w:lang w:val="en-GB"/>
        </w:rPr>
        <w:t>invoices and income receipts</w:t>
      </w:r>
    </w:p>
    <w:p w14:paraId="4D46180C" w14:textId="77777777" w:rsidR="00533C78" w:rsidRPr="007E3E55" w:rsidRDefault="00533C78" w:rsidP="00533C78">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Record all bank transactions using Sage Line 50 software, ensuring each is allocated against the relevant department budget and the correct bank account.</w:t>
      </w:r>
    </w:p>
    <w:p w14:paraId="15155403" w14:textId="1A197B6C" w:rsidR="00533C78" w:rsidRDefault="00533C78" w:rsidP="00533C78">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Maintain a robust paper trail of all </w:t>
      </w:r>
      <w:r w:rsidRPr="00D409A7">
        <w:rPr>
          <w:rFonts w:ascii="Arial" w:hAnsi="Arial" w:cs="Arial"/>
          <w:b/>
          <w:bCs/>
          <w:color w:val="000000"/>
          <w:lang w:val="en-GB"/>
        </w:rPr>
        <w:t xml:space="preserve">transactions for audit purposes with regular reconciliation with bank account </w:t>
      </w:r>
      <w:r w:rsidRPr="007E3E55">
        <w:rPr>
          <w:rFonts w:ascii="Arial" w:hAnsi="Arial" w:cs="Arial"/>
          <w:color w:val="000000"/>
          <w:lang w:val="en-GB"/>
        </w:rPr>
        <w:t>statements</w:t>
      </w:r>
      <w:r w:rsidR="00D409A7">
        <w:rPr>
          <w:rFonts w:ascii="Arial" w:hAnsi="Arial" w:cs="Arial"/>
          <w:color w:val="000000"/>
          <w:lang w:val="en-GB"/>
        </w:rPr>
        <w:t xml:space="preserve">.  </w:t>
      </w:r>
    </w:p>
    <w:p w14:paraId="1FDA763D" w14:textId="32D75E35" w:rsidR="00D409A7" w:rsidRPr="007E3E55" w:rsidRDefault="00D409A7" w:rsidP="00533C78">
      <w:pPr>
        <w:numPr>
          <w:ilvl w:val="0"/>
          <w:numId w:val="12"/>
        </w:numPr>
        <w:jc w:val="both"/>
        <w:textAlignment w:val="baseline"/>
        <w:rPr>
          <w:rFonts w:ascii="Arial" w:hAnsi="Arial" w:cs="Arial"/>
          <w:color w:val="000000"/>
          <w:lang w:val="en-GB"/>
        </w:rPr>
      </w:pPr>
      <w:r w:rsidRPr="00D409A7">
        <w:rPr>
          <w:rFonts w:ascii="Arial" w:hAnsi="Arial" w:cs="Arial"/>
          <w:color w:val="000000"/>
        </w:rPr>
        <w:t>Prepare </w:t>
      </w:r>
      <w:r w:rsidRPr="00D409A7">
        <w:rPr>
          <w:rFonts w:ascii="Arial" w:hAnsi="Arial" w:cs="Arial"/>
          <w:b/>
          <w:bCs/>
          <w:color w:val="000000"/>
        </w:rPr>
        <w:t>year-end accounts</w:t>
      </w:r>
      <w:r w:rsidRPr="00D409A7">
        <w:rPr>
          <w:rFonts w:ascii="Arial" w:hAnsi="Arial" w:cs="Arial"/>
          <w:color w:val="000000"/>
        </w:rPr>
        <w:t> and liaise with external auditors</w:t>
      </w:r>
    </w:p>
    <w:p w14:paraId="51CBB435" w14:textId="77777777" w:rsidR="00B224E0" w:rsidRDefault="00B224E0" w:rsidP="00B224E0">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To undertake such duties and responsibilities appropriate to this post, not specifically mentioned in this Job Description, as allocated by the Director.</w:t>
      </w:r>
      <w:r w:rsidRPr="00533C78">
        <w:rPr>
          <w:rFonts w:ascii="Arial" w:hAnsi="Arial" w:cs="Arial"/>
          <w:color w:val="000000"/>
          <w:lang w:val="en-GB"/>
        </w:rPr>
        <w:t xml:space="preserve"> </w:t>
      </w:r>
    </w:p>
    <w:p w14:paraId="0895D8AD" w14:textId="6E44ADC9" w:rsidR="008F718A" w:rsidRPr="007E3E55" w:rsidRDefault="008F718A" w:rsidP="009028D0">
      <w:pPr>
        <w:ind w:left="720"/>
        <w:jc w:val="both"/>
        <w:textAlignment w:val="baseline"/>
        <w:rPr>
          <w:rFonts w:ascii="Arial" w:hAnsi="Arial" w:cs="Arial"/>
          <w:color w:val="000000"/>
          <w:lang w:val="en-GB"/>
        </w:rPr>
      </w:pPr>
    </w:p>
    <w:p w14:paraId="77A60BA8" w14:textId="77777777" w:rsidR="008F718A" w:rsidRPr="00F45ED3" w:rsidRDefault="008F718A">
      <w:pPr>
        <w:pBdr>
          <w:top w:val="nil"/>
          <w:left w:val="nil"/>
          <w:bottom w:val="nil"/>
          <w:right w:val="nil"/>
          <w:between w:val="nil"/>
        </w:pBdr>
        <w:shd w:val="clear" w:color="auto" w:fill="FFFFFF"/>
        <w:spacing w:line="276" w:lineRule="auto"/>
        <w:ind w:left="360"/>
        <w:rPr>
          <w:rFonts w:ascii="Arial" w:eastAsia="Arial" w:hAnsi="Arial" w:cs="Arial"/>
          <w:color w:val="4F81BD"/>
          <w:sz w:val="12"/>
          <w:szCs w:val="12"/>
        </w:rPr>
      </w:pPr>
    </w:p>
    <w:p w14:paraId="6FC6C51A" w14:textId="77777777" w:rsidR="00AB0008" w:rsidRPr="00AB0008" w:rsidRDefault="00AB0008" w:rsidP="00AB0008">
      <w:pPr>
        <w:pStyle w:val="Heading2"/>
        <w:shd w:val="clear" w:color="auto" w:fill="FFFFFF"/>
        <w:spacing w:before="0" w:after="0" w:line="276" w:lineRule="auto"/>
        <w:rPr>
          <w:rFonts w:ascii="Arial" w:hAnsi="Arial" w:cs="Arial"/>
          <w:color w:val="1F497D" w:themeColor="text2"/>
          <w:sz w:val="28"/>
          <w:szCs w:val="28"/>
          <w:u w:val="single"/>
        </w:rPr>
      </w:pPr>
      <w:r w:rsidRPr="00AB0008">
        <w:rPr>
          <w:rFonts w:ascii="Arial" w:hAnsi="Arial" w:cs="Arial"/>
          <w:color w:val="1F497D" w:themeColor="text2"/>
          <w:sz w:val="28"/>
          <w:szCs w:val="28"/>
          <w:u w:val="single"/>
        </w:rPr>
        <w:t>Qualifications and Qualities</w:t>
      </w:r>
    </w:p>
    <w:p w14:paraId="5FA40598" w14:textId="77777777" w:rsidR="008F718A" w:rsidRPr="00F45ED3" w:rsidRDefault="008F718A">
      <w:pPr>
        <w:pBdr>
          <w:top w:val="nil"/>
          <w:left w:val="nil"/>
          <w:bottom w:val="nil"/>
          <w:right w:val="nil"/>
          <w:between w:val="nil"/>
        </w:pBdr>
        <w:shd w:val="clear" w:color="auto" w:fill="FFFFFF"/>
        <w:spacing w:line="276" w:lineRule="auto"/>
        <w:ind w:left="720"/>
        <w:rPr>
          <w:rFonts w:ascii="Arial" w:eastAsia="Arial" w:hAnsi="Arial" w:cs="Arial"/>
          <w:color w:val="4F81BD"/>
          <w:sz w:val="18"/>
          <w:szCs w:val="18"/>
        </w:rPr>
      </w:pPr>
    </w:p>
    <w:p w14:paraId="32777AD3" w14:textId="245D9E75" w:rsidR="008F718A" w:rsidRDefault="00E91341">
      <w:pPr>
        <w:shd w:val="clear" w:color="auto" w:fill="FFFFFF"/>
        <w:spacing w:line="276" w:lineRule="auto"/>
        <w:rPr>
          <w:rFonts w:ascii="Arial" w:eastAsia="Arial" w:hAnsi="Arial" w:cs="Arial"/>
          <w:color w:val="1F497D"/>
        </w:rPr>
      </w:pPr>
      <w:r>
        <w:rPr>
          <w:rFonts w:ascii="Arial" w:eastAsia="Arial" w:hAnsi="Arial" w:cs="Arial"/>
          <w:color w:val="1F497D"/>
        </w:rPr>
        <w:t>Education</w:t>
      </w:r>
      <w:r w:rsidR="00B667D3">
        <w:rPr>
          <w:rFonts w:ascii="Arial" w:eastAsia="Arial" w:hAnsi="Arial" w:cs="Arial"/>
          <w:color w:val="1F497D"/>
        </w:rPr>
        <w:t>/</w:t>
      </w:r>
      <w:r w:rsidR="00AB0008">
        <w:rPr>
          <w:rFonts w:ascii="Arial" w:eastAsia="Arial" w:hAnsi="Arial" w:cs="Arial"/>
          <w:color w:val="1F497D"/>
        </w:rPr>
        <w:t>Training</w:t>
      </w:r>
      <w:r w:rsidR="00297636">
        <w:rPr>
          <w:rFonts w:ascii="Arial" w:eastAsia="Arial" w:hAnsi="Arial" w:cs="Arial"/>
          <w:color w:val="1F497D"/>
        </w:rPr>
        <w:t xml:space="preserve"> </w:t>
      </w:r>
    </w:p>
    <w:p w14:paraId="2CAFCBFE" w14:textId="06A6365A" w:rsidR="008F718A" w:rsidRPr="007E3E55" w:rsidRDefault="003D5D8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AAT</w:t>
      </w:r>
      <w:r w:rsidR="007C5C17">
        <w:rPr>
          <w:rFonts w:ascii="Arial" w:hAnsi="Arial" w:cs="Arial"/>
          <w:color w:val="000000"/>
          <w:lang w:val="en-GB"/>
        </w:rPr>
        <w:t xml:space="preserve"> L</w:t>
      </w:r>
      <w:r w:rsidR="00C6560F">
        <w:rPr>
          <w:rFonts w:ascii="Arial" w:hAnsi="Arial" w:cs="Arial"/>
          <w:color w:val="000000"/>
          <w:lang w:val="en-GB"/>
        </w:rPr>
        <w:t>1-3</w:t>
      </w:r>
      <w:r w:rsidR="009C67B3">
        <w:rPr>
          <w:rFonts w:ascii="Arial" w:hAnsi="Arial" w:cs="Arial"/>
          <w:color w:val="000000"/>
          <w:lang w:val="en-GB"/>
        </w:rPr>
        <w:t xml:space="preserve">, </w:t>
      </w:r>
      <w:r w:rsidR="001E2ADE">
        <w:rPr>
          <w:rFonts w:ascii="Arial" w:hAnsi="Arial" w:cs="Arial"/>
          <w:color w:val="000000"/>
          <w:lang w:val="en-GB"/>
        </w:rPr>
        <w:t>Part-Qualified</w:t>
      </w:r>
      <w:r w:rsidR="001E2ADE" w:rsidRPr="007E3E55">
        <w:rPr>
          <w:rFonts w:ascii="Arial" w:hAnsi="Arial" w:cs="Arial"/>
          <w:color w:val="000000"/>
          <w:lang w:val="en-GB"/>
        </w:rPr>
        <w:t xml:space="preserve"> </w:t>
      </w:r>
      <w:r w:rsidR="00BB5DE4">
        <w:rPr>
          <w:rFonts w:ascii="Arial" w:hAnsi="Arial" w:cs="Arial"/>
          <w:color w:val="000000"/>
          <w:lang w:val="en-GB"/>
        </w:rPr>
        <w:t xml:space="preserve">Management Accounting </w:t>
      </w:r>
      <w:r w:rsidRPr="007E3E55">
        <w:rPr>
          <w:rFonts w:ascii="Arial" w:hAnsi="Arial" w:cs="Arial"/>
          <w:color w:val="000000"/>
          <w:lang w:val="en-GB"/>
        </w:rPr>
        <w:t xml:space="preserve">or </w:t>
      </w:r>
      <w:r w:rsidR="00FB227C" w:rsidRPr="007E3E55">
        <w:rPr>
          <w:rFonts w:ascii="Arial" w:hAnsi="Arial" w:cs="Arial"/>
          <w:color w:val="000000"/>
          <w:lang w:val="en-GB"/>
        </w:rPr>
        <w:t>at least one</w:t>
      </w:r>
      <w:r w:rsidR="00E91341" w:rsidRPr="007E3E55">
        <w:rPr>
          <w:rFonts w:ascii="Arial" w:hAnsi="Arial" w:cs="Arial"/>
          <w:color w:val="000000"/>
          <w:lang w:val="en-GB"/>
        </w:rPr>
        <w:t xml:space="preserve"> year experience in a relevant role</w:t>
      </w:r>
    </w:p>
    <w:p w14:paraId="39A504D1" w14:textId="47971ACC" w:rsidR="008F718A" w:rsidRPr="007E3E55" w:rsidRDefault="00F42027"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AAT or</w:t>
      </w:r>
      <w:r w:rsidR="00E47967">
        <w:rPr>
          <w:rFonts w:ascii="Arial" w:hAnsi="Arial" w:cs="Arial"/>
          <w:color w:val="000000"/>
          <w:lang w:val="en-GB"/>
        </w:rPr>
        <w:t xml:space="preserve"> </w:t>
      </w:r>
      <w:r w:rsidR="00C6560F">
        <w:rPr>
          <w:rFonts w:ascii="Arial" w:hAnsi="Arial" w:cs="Arial"/>
          <w:color w:val="000000"/>
          <w:lang w:val="en-GB"/>
        </w:rPr>
        <w:t>M</w:t>
      </w:r>
      <w:r w:rsidR="00E47967">
        <w:rPr>
          <w:rFonts w:ascii="Arial" w:hAnsi="Arial" w:cs="Arial"/>
          <w:color w:val="000000"/>
          <w:lang w:val="en-GB"/>
        </w:rPr>
        <w:t>anagement</w:t>
      </w:r>
      <w:r w:rsidRPr="007E3E55">
        <w:rPr>
          <w:rFonts w:ascii="Arial" w:hAnsi="Arial" w:cs="Arial"/>
          <w:color w:val="000000"/>
          <w:lang w:val="en-GB"/>
        </w:rPr>
        <w:t xml:space="preserve"> </w:t>
      </w:r>
      <w:r w:rsidR="00C6560F">
        <w:rPr>
          <w:rFonts w:ascii="Arial" w:hAnsi="Arial" w:cs="Arial"/>
          <w:color w:val="000000"/>
          <w:lang w:val="en-GB"/>
        </w:rPr>
        <w:t>A</w:t>
      </w:r>
      <w:r w:rsidRPr="007E3E55">
        <w:rPr>
          <w:rFonts w:ascii="Arial" w:hAnsi="Arial" w:cs="Arial"/>
          <w:color w:val="000000"/>
          <w:lang w:val="en-GB"/>
        </w:rPr>
        <w:t xml:space="preserve">ccounting </w:t>
      </w:r>
      <w:r w:rsidR="001E2ADE">
        <w:rPr>
          <w:rFonts w:ascii="Arial" w:hAnsi="Arial" w:cs="Arial"/>
          <w:color w:val="000000"/>
          <w:lang w:val="en-GB"/>
        </w:rPr>
        <w:t>part-</w:t>
      </w:r>
      <w:r w:rsidRPr="007E3E55">
        <w:rPr>
          <w:rFonts w:ascii="Arial" w:hAnsi="Arial" w:cs="Arial"/>
          <w:color w:val="000000"/>
          <w:lang w:val="en-GB"/>
        </w:rPr>
        <w:t>qualification</w:t>
      </w:r>
      <w:r w:rsidR="00DD2407">
        <w:rPr>
          <w:rFonts w:ascii="Arial" w:hAnsi="Arial" w:cs="Arial"/>
          <w:color w:val="000000"/>
          <w:lang w:val="en-GB"/>
        </w:rPr>
        <w:t xml:space="preserve"> – or qualified by experience</w:t>
      </w:r>
    </w:p>
    <w:p w14:paraId="662BA51A" w14:textId="0F5E2AAF" w:rsidR="00F42027" w:rsidRDefault="00F42027"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Working knowledge of Sage </w:t>
      </w:r>
      <w:r w:rsidR="006E3F7F" w:rsidRPr="007E3E55">
        <w:rPr>
          <w:rFonts w:ascii="Arial" w:hAnsi="Arial" w:cs="Arial"/>
          <w:color w:val="000000"/>
          <w:lang w:val="en-GB"/>
        </w:rPr>
        <w:t>a</w:t>
      </w:r>
      <w:r w:rsidRPr="007E3E55">
        <w:rPr>
          <w:rFonts w:ascii="Arial" w:hAnsi="Arial" w:cs="Arial"/>
          <w:color w:val="000000"/>
          <w:lang w:val="en-GB"/>
        </w:rPr>
        <w:t xml:space="preserve">ccounting and </w:t>
      </w:r>
      <w:r w:rsidR="006E3F7F" w:rsidRPr="007E3E55">
        <w:rPr>
          <w:rFonts w:ascii="Arial" w:hAnsi="Arial" w:cs="Arial"/>
          <w:color w:val="000000"/>
          <w:lang w:val="en-GB"/>
        </w:rPr>
        <w:t>p</w:t>
      </w:r>
      <w:r w:rsidRPr="007E3E55">
        <w:rPr>
          <w:rFonts w:ascii="Arial" w:hAnsi="Arial" w:cs="Arial"/>
          <w:color w:val="000000"/>
          <w:lang w:val="en-GB"/>
        </w:rPr>
        <w:t>ayroll software</w:t>
      </w:r>
    </w:p>
    <w:p w14:paraId="70713DA2" w14:textId="6D6326B8" w:rsidR="009E0060" w:rsidRPr="007E3E55" w:rsidRDefault="00E50745" w:rsidP="007E3E55">
      <w:pPr>
        <w:numPr>
          <w:ilvl w:val="0"/>
          <w:numId w:val="12"/>
        </w:numPr>
        <w:jc w:val="both"/>
        <w:textAlignment w:val="baseline"/>
        <w:rPr>
          <w:rFonts w:ascii="Arial" w:hAnsi="Arial" w:cs="Arial"/>
          <w:color w:val="000000"/>
          <w:lang w:val="en-GB"/>
        </w:rPr>
      </w:pPr>
      <w:r>
        <w:rPr>
          <w:rFonts w:ascii="Arial" w:hAnsi="Arial" w:cs="Arial"/>
          <w:color w:val="000000"/>
          <w:lang w:val="en-GB"/>
        </w:rPr>
        <w:t>Relevant Charity Finance Training including HMRC Gift aid - preferred</w:t>
      </w:r>
    </w:p>
    <w:p w14:paraId="0AB697AD" w14:textId="77777777" w:rsidR="008F718A" w:rsidRPr="00F45ED3" w:rsidRDefault="008F718A">
      <w:pPr>
        <w:shd w:val="clear" w:color="auto" w:fill="FFFFFF"/>
        <w:rPr>
          <w:rFonts w:ascii="Arial" w:eastAsia="Arial" w:hAnsi="Arial" w:cs="Arial"/>
          <w:color w:val="000000"/>
          <w:sz w:val="18"/>
          <w:szCs w:val="18"/>
        </w:rPr>
      </w:pPr>
    </w:p>
    <w:p w14:paraId="19E581D8" w14:textId="77777777" w:rsidR="008F718A" w:rsidRDefault="00E91341">
      <w:pPr>
        <w:shd w:val="clear" w:color="auto" w:fill="FFFFFF"/>
        <w:spacing w:line="276" w:lineRule="auto"/>
        <w:rPr>
          <w:rFonts w:ascii="Arial" w:eastAsia="Arial" w:hAnsi="Arial" w:cs="Arial"/>
          <w:color w:val="1F497D"/>
        </w:rPr>
      </w:pPr>
      <w:r>
        <w:rPr>
          <w:rFonts w:ascii="Arial" w:eastAsia="Arial" w:hAnsi="Arial" w:cs="Arial"/>
          <w:color w:val="1F497D"/>
        </w:rPr>
        <w:t>Experience</w:t>
      </w:r>
    </w:p>
    <w:p w14:paraId="14B30593" w14:textId="1BF4746C" w:rsidR="008F718A" w:rsidRPr="007E3E55" w:rsidRDefault="00E91341"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1 year or more in a relevant role, paid or voluntary</w:t>
      </w:r>
    </w:p>
    <w:p w14:paraId="0C231F97" w14:textId="2971CCFE" w:rsidR="008038EC" w:rsidRDefault="008038E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Budget production and monitoring </w:t>
      </w:r>
    </w:p>
    <w:p w14:paraId="5DDBCB77" w14:textId="3B420B01" w:rsidR="00930EE5" w:rsidRPr="00930EE5" w:rsidRDefault="00930EE5" w:rsidP="00930EE5">
      <w:pPr>
        <w:pStyle w:val="ListParagraph"/>
        <w:numPr>
          <w:ilvl w:val="0"/>
          <w:numId w:val="12"/>
        </w:numPr>
        <w:rPr>
          <w:rFonts w:ascii="Arial" w:hAnsi="Arial" w:cs="Arial"/>
          <w:color w:val="000000"/>
          <w:lang w:val="en-GB" w:eastAsia="en-GB"/>
        </w:rPr>
      </w:pPr>
      <w:r w:rsidRPr="00930EE5">
        <w:rPr>
          <w:rFonts w:ascii="Arial" w:hAnsi="Arial" w:cs="Arial"/>
          <w:color w:val="000000"/>
          <w:lang w:val="en-GB" w:eastAsia="en-GB"/>
        </w:rPr>
        <w:t>Experience preparing year-end accounts and working with auditors.</w:t>
      </w:r>
    </w:p>
    <w:p w14:paraId="0DD20358" w14:textId="7DDC5D32" w:rsidR="003B04E1" w:rsidRDefault="003B04E1"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Working knowledge of Microsoft office suite with particular emphasis on Excel and Word</w:t>
      </w:r>
    </w:p>
    <w:p w14:paraId="65F0C4C0" w14:textId="1814D67A" w:rsidR="00AC22B3" w:rsidRDefault="00AC22B3" w:rsidP="007E3E55">
      <w:pPr>
        <w:numPr>
          <w:ilvl w:val="0"/>
          <w:numId w:val="12"/>
        </w:numPr>
        <w:jc w:val="both"/>
        <w:textAlignment w:val="baseline"/>
        <w:rPr>
          <w:rFonts w:ascii="Arial" w:hAnsi="Arial" w:cs="Arial"/>
          <w:color w:val="000000"/>
          <w:lang w:val="en-GB"/>
        </w:rPr>
      </w:pPr>
      <w:r>
        <w:rPr>
          <w:rFonts w:ascii="Arial" w:hAnsi="Arial" w:cs="Arial"/>
          <w:color w:val="000000"/>
          <w:lang w:val="en-GB"/>
        </w:rPr>
        <w:t>Knowledge/experience of a multi-project organisation desirable</w:t>
      </w:r>
    </w:p>
    <w:p w14:paraId="19286259" w14:textId="7927E138" w:rsidR="00293452" w:rsidRDefault="00293452" w:rsidP="007E3E55">
      <w:pPr>
        <w:numPr>
          <w:ilvl w:val="0"/>
          <w:numId w:val="12"/>
        </w:numPr>
        <w:jc w:val="both"/>
        <w:textAlignment w:val="baseline"/>
        <w:rPr>
          <w:rFonts w:ascii="Arial" w:hAnsi="Arial" w:cs="Arial"/>
          <w:color w:val="000000"/>
          <w:lang w:val="en-GB"/>
        </w:rPr>
      </w:pPr>
      <w:r>
        <w:rPr>
          <w:rFonts w:ascii="Arial" w:hAnsi="Arial" w:cs="Arial"/>
          <w:color w:val="000000"/>
        </w:rPr>
        <w:t>M</w:t>
      </w:r>
      <w:r w:rsidRPr="00293452">
        <w:rPr>
          <w:rFonts w:ascii="Arial" w:hAnsi="Arial" w:cs="Arial"/>
          <w:color w:val="000000"/>
        </w:rPr>
        <w:t>anagement accounting and financial reporting</w:t>
      </w:r>
      <w:r>
        <w:rPr>
          <w:rFonts w:ascii="Arial" w:hAnsi="Arial" w:cs="Arial"/>
          <w:color w:val="000000"/>
        </w:rPr>
        <w:t xml:space="preserve"> desirable</w:t>
      </w:r>
    </w:p>
    <w:p w14:paraId="5C652CF0" w14:textId="77777777" w:rsidR="00930EE5" w:rsidRDefault="00930EE5" w:rsidP="00930EE5">
      <w:pPr>
        <w:ind w:left="720"/>
        <w:jc w:val="both"/>
        <w:textAlignment w:val="baseline"/>
        <w:rPr>
          <w:rFonts w:ascii="Arial" w:hAnsi="Arial" w:cs="Arial"/>
          <w:color w:val="000000"/>
          <w:lang w:val="en-GB"/>
        </w:rPr>
      </w:pPr>
    </w:p>
    <w:p w14:paraId="4859BDDD" w14:textId="77777777" w:rsidR="008F718A" w:rsidRPr="00516700" w:rsidRDefault="00E91341" w:rsidP="00516700">
      <w:pPr>
        <w:shd w:val="clear" w:color="auto" w:fill="FFFFFF"/>
        <w:spacing w:line="276" w:lineRule="auto"/>
        <w:rPr>
          <w:rFonts w:ascii="Arial" w:eastAsia="Arial" w:hAnsi="Arial" w:cs="Arial"/>
          <w:color w:val="1F497D"/>
          <w:sz w:val="28"/>
          <w:szCs w:val="28"/>
          <w:u w:val="single"/>
        </w:rPr>
      </w:pPr>
      <w:r w:rsidRPr="00516700">
        <w:rPr>
          <w:rFonts w:ascii="Arial" w:eastAsia="Arial" w:hAnsi="Arial" w:cs="Arial"/>
          <w:color w:val="1F497D"/>
          <w:sz w:val="28"/>
          <w:szCs w:val="28"/>
          <w:u w:val="single"/>
        </w:rPr>
        <w:lastRenderedPageBreak/>
        <w:t>Knowledge and skills</w:t>
      </w:r>
    </w:p>
    <w:p w14:paraId="35D59390" w14:textId="77777777" w:rsidR="008F718A" w:rsidRDefault="00E91341">
      <w:pPr>
        <w:pStyle w:val="Heading3"/>
        <w:shd w:val="clear" w:color="auto" w:fill="FFFFFF"/>
        <w:spacing w:before="0" w:after="0" w:line="276" w:lineRule="auto"/>
        <w:rPr>
          <w:rFonts w:ascii="Arial" w:eastAsia="Arial" w:hAnsi="Arial" w:cs="Arial"/>
          <w:sz w:val="26"/>
          <w:szCs w:val="26"/>
        </w:rPr>
      </w:pPr>
      <w:r>
        <w:rPr>
          <w:rFonts w:ascii="Arial" w:eastAsia="Arial" w:hAnsi="Arial" w:cs="Arial"/>
          <w:sz w:val="26"/>
          <w:szCs w:val="26"/>
        </w:rPr>
        <w:t xml:space="preserve">     </w:t>
      </w:r>
    </w:p>
    <w:p w14:paraId="5D8AD1B4" w14:textId="77777777" w:rsidR="008F718A" w:rsidRDefault="00E91341">
      <w:pPr>
        <w:pStyle w:val="Heading3"/>
        <w:shd w:val="clear" w:color="auto" w:fill="FFFFFF"/>
        <w:spacing w:before="0" w:after="0" w:line="276" w:lineRule="auto"/>
        <w:ind w:firstLine="360"/>
        <w:rPr>
          <w:rFonts w:ascii="Arial" w:eastAsia="Arial" w:hAnsi="Arial" w:cs="Arial"/>
          <w:color w:val="1F497D"/>
          <w:sz w:val="24"/>
          <w:szCs w:val="24"/>
        </w:rPr>
      </w:pPr>
      <w:r>
        <w:rPr>
          <w:rFonts w:ascii="Arial" w:eastAsia="Arial" w:hAnsi="Arial" w:cs="Arial"/>
          <w:color w:val="1F497D"/>
          <w:sz w:val="24"/>
          <w:szCs w:val="24"/>
        </w:rPr>
        <w:t>Essential</w:t>
      </w:r>
    </w:p>
    <w:p w14:paraId="319BD0CA" w14:textId="046CE640" w:rsidR="008F718A" w:rsidRPr="007E3E55" w:rsidRDefault="00E91341"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Excellent </w:t>
      </w:r>
      <w:r w:rsidR="00F42027" w:rsidRPr="007E3E55">
        <w:rPr>
          <w:rFonts w:ascii="Arial" w:hAnsi="Arial" w:cs="Arial"/>
          <w:color w:val="000000"/>
          <w:lang w:val="en-GB"/>
        </w:rPr>
        <w:t xml:space="preserve">working knowledge of production and maintenance of financial </w:t>
      </w:r>
      <w:r w:rsidR="008038EC" w:rsidRPr="007E3E55">
        <w:rPr>
          <w:rFonts w:ascii="Arial" w:hAnsi="Arial" w:cs="Arial"/>
          <w:color w:val="000000"/>
          <w:lang w:val="en-GB"/>
        </w:rPr>
        <w:t xml:space="preserve">/payroll </w:t>
      </w:r>
      <w:r w:rsidR="00F42027" w:rsidRPr="007E3E55">
        <w:rPr>
          <w:rFonts w:ascii="Arial" w:hAnsi="Arial" w:cs="Arial"/>
          <w:color w:val="000000"/>
          <w:lang w:val="en-GB"/>
        </w:rPr>
        <w:t>software including Sage financial software and Excel spreadsheets</w:t>
      </w:r>
    </w:p>
    <w:p w14:paraId="60C9D9A0" w14:textId="0DA8B0A2" w:rsidR="00FB227C" w:rsidRPr="007E3E55" w:rsidRDefault="00FB227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Understanding of Charity Commission compliance</w:t>
      </w:r>
    </w:p>
    <w:p w14:paraId="46EE61C1" w14:textId="47EE9480" w:rsidR="00F42027" w:rsidRPr="007E3E55" w:rsidRDefault="00F42027"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General understanding of budget production to support grant applications and management of spend to budget for grants </w:t>
      </w:r>
      <w:r w:rsidR="006E3F7F" w:rsidRPr="007E3E55">
        <w:rPr>
          <w:rFonts w:ascii="Arial" w:hAnsi="Arial" w:cs="Arial"/>
          <w:color w:val="000000"/>
          <w:lang w:val="en-GB"/>
        </w:rPr>
        <w:t>a</w:t>
      </w:r>
      <w:r w:rsidRPr="007E3E55">
        <w:rPr>
          <w:rFonts w:ascii="Arial" w:hAnsi="Arial" w:cs="Arial"/>
          <w:color w:val="000000"/>
          <w:lang w:val="en-GB"/>
        </w:rPr>
        <w:t>warded</w:t>
      </w:r>
    </w:p>
    <w:p w14:paraId="41A5AC86" w14:textId="279D4DDF" w:rsidR="008F718A" w:rsidRPr="007E3E55" w:rsidRDefault="00F96F7B"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E</w:t>
      </w:r>
      <w:r>
        <w:rPr>
          <w:rFonts w:ascii="Arial" w:hAnsi="Arial" w:cs="Arial"/>
          <w:color w:val="000000"/>
          <w:lang w:val="en-GB"/>
        </w:rPr>
        <w:t>ffective</w:t>
      </w:r>
      <w:r w:rsidRPr="007E3E55">
        <w:rPr>
          <w:rFonts w:ascii="Arial" w:hAnsi="Arial" w:cs="Arial"/>
          <w:color w:val="000000"/>
          <w:lang w:val="en-GB"/>
        </w:rPr>
        <w:t xml:space="preserve"> </w:t>
      </w:r>
      <w:r w:rsidR="00E91341" w:rsidRPr="007E3E55">
        <w:rPr>
          <w:rFonts w:ascii="Arial" w:hAnsi="Arial" w:cs="Arial"/>
          <w:color w:val="000000"/>
          <w:lang w:val="en-GB"/>
        </w:rPr>
        <w:t>communication and listening skills, including the ability to communicate with a wide range of people</w:t>
      </w:r>
    </w:p>
    <w:p w14:paraId="0BD8740A" w14:textId="625A5E75" w:rsidR="008F718A" w:rsidRPr="007E3E55" w:rsidRDefault="008038E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Ability to work on own initiative, organising and </w:t>
      </w:r>
      <w:r w:rsidR="0080368B" w:rsidRPr="007E3E55">
        <w:rPr>
          <w:rFonts w:ascii="Arial" w:hAnsi="Arial" w:cs="Arial"/>
          <w:color w:val="000000"/>
          <w:lang w:val="en-GB"/>
        </w:rPr>
        <w:t>prioritising</w:t>
      </w:r>
      <w:r w:rsidRPr="007E3E55">
        <w:rPr>
          <w:rFonts w:ascii="Arial" w:hAnsi="Arial" w:cs="Arial"/>
          <w:color w:val="000000"/>
          <w:lang w:val="en-GB"/>
        </w:rPr>
        <w:t xml:space="preserve"> a workload </w:t>
      </w:r>
    </w:p>
    <w:p w14:paraId="0E7FEB4B" w14:textId="3660D3E9" w:rsidR="008038EC" w:rsidRPr="007E3E55" w:rsidRDefault="008038E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Excellent problem solving and analytical skills</w:t>
      </w:r>
    </w:p>
    <w:p w14:paraId="3458FA65" w14:textId="5DF60EE3" w:rsidR="008F718A" w:rsidRPr="007E3E55" w:rsidRDefault="008038E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Commitment to confidentially and GDPR compliance</w:t>
      </w:r>
    </w:p>
    <w:p w14:paraId="60B840DC" w14:textId="01DC887D" w:rsidR="003B04E1" w:rsidRPr="007E3E55" w:rsidRDefault="00E91341"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Sensitivity to other cultures and awareness of cultural differences.</w:t>
      </w:r>
    </w:p>
    <w:p w14:paraId="69F4622A" w14:textId="77777777" w:rsidR="008F718A" w:rsidRPr="007E3E55" w:rsidRDefault="00E91341"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Commitment to the principles of equal opportunities. </w:t>
      </w:r>
    </w:p>
    <w:p w14:paraId="291690C7" w14:textId="7DC849E8" w:rsidR="007531FB" w:rsidRPr="007E3E55" w:rsidRDefault="007531FB"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Ability to support </w:t>
      </w:r>
      <w:r w:rsidR="001F257C" w:rsidRPr="007E3E55">
        <w:rPr>
          <w:rFonts w:ascii="Arial" w:hAnsi="Arial" w:cs="Arial"/>
          <w:color w:val="000000"/>
          <w:lang w:val="en-GB"/>
        </w:rPr>
        <w:t>the Director and Team with their budget management</w:t>
      </w:r>
    </w:p>
    <w:p w14:paraId="0AC789EE" w14:textId="77777777" w:rsidR="001F257C" w:rsidRPr="007E3E55" w:rsidRDefault="001F257C"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Strong planning and organisational skills</w:t>
      </w:r>
    </w:p>
    <w:p w14:paraId="037E677F" w14:textId="77777777" w:rsidR="00CB6732" w:rsidRDefault="00CB6732" w:rsidP="007E3E55">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Having an interest in human rights issues.</w:t>
      </w:r>
    </w:p>
    <w:p w14:paraId="4CC95D50" w14:textId="5D70D590" w:rsidR="00F96F7B" w:rsidRDefault="00F96F7B" w:rsidP="007E3E55">
      <w:pPr>
        <w:numPr>
          <w:ilvl w:val="0"/>
          <w:numId w:val="12"/>
        </w:numPr>
        <w:jc w:val="both"/>
        <w:textAlignment w:val="baseline"/>
        <w:rPr>
          <w:rFonts w:ascii="Arial" w:hAnsi="Arial" w:cs="Arial"/>
          <w:color w:val="000000"/>
          <w:lang w:val="en-GB"/>
        </w:rPr>
      </w:pPr>
      <w:r w:rsidRPr="00A033C8">
        <w:rPr>
          <w:rFonts w:ascii="Arial" w:hAnsi="Arial" w:cs="Arial"/>
          <w:color w:val="000000"/>
        </w:rPr>
        <w:t>A willingness to learn about the financial challenges faced by those in the immigration system</w:t>
      </w:r>
    </w:p>
    <w:p w14:paraId="0880BCEC" w14:textId="77777777" w:rsidR="008F718A" w:rsidRDefault="008F718A">
      <w:pPr>
        <w:shd w:val="clear" w:color="auto" w:fill="FFFFFF"/>
        <w:spacing w:line="276" w:lineRule="auto"/>
        <w:rPr>
          <w:rFonts w:ascii="Arial" w:eastAsia="Arial" w:hAnsi="Arial" w:cs="Arial"/>
          <w:color w:val="000000"/>
          <w:sz w:val="20"/>
          <w:szCs w:val="20"/>
        </w:rPr>
      </w:pPr>
    </w:p>
    <w:p w14:paraId="4DDC6E25" w14:textId="77777777" w:rsidR="008F718A" w:rsidRDefault="00E91341">
      <w:pPr>
        <w:pStyle w:val="Heading3"/>
        <w:shd w:val="clear" w:color="auto" w:fill="FFFFFF"/>
        <w:spacing w:before="0" w:after="0" w:line="276" w:lineRule="auto"/>
        <w:rPr>
          <w:rFonts w:ascii="Arial" w:eastAsia="Arial" w:hAnsi="Arial" w:cs="Arial"/>
          <w:sz w:val="24"/>
          <w:szCs w:val="24"/>
        </w:rPr>
      </w:pPr>
      <w:r>
        <w:rPr>
          <w:rFonts w:ascii="Arial" w:eastAsia="Arial" w:hAnsi="Arial" w:cs="Arial"/>
          <w:color w:val="1F497D"/>
          <w:sz w:val="24"/>
          <w:szCs w:val="24"/>
        </w:rPr>
        <w:t>Desirable</w:t>
      </w:r>
      <w:r>
        <w:rPr>
          <w:rFonts w:ascii="Arial" w:eastAsia="Arial" w:hAnsi="Arial" w:cs="Arial"/>
          <w:sz w:val="24"/>
          <w:szCs w:val="24"/>
        </w:rPr>
        <w:t xml:space="preserve"> </w:t>
      </w:r>
    </w:p>
    <w:p w14:paraId="1C7A5510" w14:textId="179D2F5C" w:rsidR="008F718A" w:rsidRPr="007E3E55" w:rsidRDefault="0004157F" w:rsidP="00FD19BC">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Working knowledge of grant application budget production</w:t>
      </w:r>
    </w:p>
    <w:p w14:paraId="02FCF12A" w14:textId="77777777" w:rsidR="00907751" w:rsidRDefault="003B04E1" w:rsidP="00907751">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Working knowledge of Microsoft Publisher and PowerPoint an asset but not essential </w:t>
      </w:r>
    </w:p>
    <w:p w14:paraId="384D3424" w14:textId="0BBD94AA" w:rsidR="00907751" w:rsidRPr="00907751" w:rsidRDefault="00907751" w:rsidP="00907751">
      <w:pPr>
        <w:numPr>
          <w:ilvl w:val="0"/>
          <w:numId w:val="12"/>
        </w:numPr>
        <w:jc w:val="both"/>
        <w:textAlignment w:val="baseline"/>
        <w:rPr>
          <w:rFonts w:ascii="Arial" w:hAnsi="Arial" w:cs="Arial"/>
          <w:color w:val="000000"/>
          <w:lang w:val="en-GB"/>
        </w:rPr>
      </w:pPr>
      <w:r w:rsidRPr="00907751">
        <w:rPr>
          <w:rFonts w:ascii="Arial" w:hAnsi="Arial" w:cs="Arial"/>
          <w:color w:val="000000"/>
          <w:lang w:val="en-GB"/>
        </w:rPr>
        <w:t>Knowledge of charity VAT and restricted/unrestricted fund accounting.</w:t>
      </w:r>
    </w:p>
    <w:p w14:paraId="1FEBB14D" w14:textId="46DAA542" w:rsidR="003B04E1" w:rsidRPr="00907751" w:rsidRDefault="00907751" w:rsidP="00907751">
      <w:pPr>
        <w:numPr>
          <w:ilvl w:val="0"/>
          <w:numId w:val="12"/>
        </w:numPr>
        <w:jc w:val="both"/>
        <w:textAlignment w:val="baseline"/>
        <w:rPr>
          <w:rFonts w:ascii="Arial" w:hAnsi="Arial" w:cs="Arial"/>
          <w:color w:val="000000"/>
          <w:lang w:val="en-GB"/>
        </w:rPr>
      </w:pPr>
      <w:r w:rsidRPr="00907751">
        <w:rPr>
          <w:rFonts w:ascii="Arial" w:hAnsi="Arial" w:cs="Arial"/>
          <w:color w:val="000000"/>
          <w:lang w:val="en-GB"/>
        </w:rPr>
        <w:t>Experience in fund raising and Gift Aid management/optimisation.</w:t>
      </w:r>
    </w:p>
    <w:p w14:paraId="626E0C8F" w14:textId="77777777" w:rsidR="0040431E" w:rsidRPr="007E3E55" w:rsidRDefault="0040431E" w:rsidP="00FD19BC">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Experience of immigration, race equality or human rights settings.</w:t>
      </w:r>
    </w:p>
    <w:p w14:paraId="32E4B59F" w14:textId="77777777" w:rsidR="0040431E" w:rsidRPr="007E3E55" w:rsidRDefault="0040431E" w:rsidP="00FD19BC">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Experience of working in a multicultural environment </w:t>
      </w:r>
    </w:p>
    <w:p w14:paraId="69B2DB22" w14:textId="7BA3E231" w:rsidR="00AF59DC" w:rsidRDefault="00AF59DC" w:rsidP="00FD19BC">
      <w:pPr>
        <w:numPr>
          <w:ilvl w:val="0"/>
          <w:numId w:val="12"/>
        </w:numPr>
        <w:jc w:val="both"/>
        <w:textAlignment w:val="baseline"/>
        <w:rPr>
          <w:rFonts w:ascii="Arial" w:hAnsi="Arial" w:cs="Arial"/>
          <w:color w:val="000000"/>
          <w:lang w:val="en-GB"/>
        </w:rPr>
      </w:pPr>
      <w:r w:rsidRPr="007E3E55">
        <w:rPr>
          <w:rFonts w:ascii="Arial" w:hAnsi="Arial" w:cs="Arial"/>
          <w:color w:val="000000"/>
          <w:lang w:val="en-GB"/>
        </w:rPr>
        <w:t xml:space="preserve">Awareness of issues with </w:t>
      </w:r>
      <w:r w:rsidR="00F96F7B" w:rsidRPr="007E3E55">
        <w:rPr>
          <w:rFonts w:ascii="Arial" w:hAnsi="Arial" w:cs="Arial"/>
          <w:color w:val="000000"/>
          <w:lang w:val="en-GB"/>
        </w:rPr>
        <w:t>people with</w:t>
      </w:r>
      <w:r w:rsidRPr="007E3E55">
        <w:rPr>
          <w:rFonts w:ascii="Arial" w:hAnsi="Arial" w:cs="Arial"/>
          <w:color w:val="000000"/>
          <w:lang w:val="en-GB"/>
        </w:rPr>
        <w:t xml:space="preserve"> NRPF condition, benefit entitlements and community care support for people with various immigration statuses</w:t>
      </w:r>
    </w:p>
    <w:p w14:paraId="40C452D4" w14:textId="77777777" w:rsidR="00907751" w:rsidRPr="007E3E55" w:rsidRDefault="00907751" w:rsidP="00907751">
      <w:pPr>
        <w:ind w:left="720"/>
        <w:jc w:val="both"/>
        <w:textAlignment w:val="baseline"/>
        <w:rPr>
          <w:rFonts w:ascii="Arial" w:hAnsi="Arial" w:cs="Arial"/>
          <w:color w:val="000000"/>
          <w:lang w:val="en-GB"/>
        </w:rPr>
      </w:pPr>
    </w:p>
    <w:p w14:paraId="5137FCD5" w14:textId="77777777" w:rsidR="008F718A" w:rsidRDefault="00E91341">
      <w:pPr>
        <w:rPr>
          <w:rFonts w:ascii="Arial" w:eastAsia="Arial" w:hAnsi="Arial" w:cs="Arial"/>
          <w:color w:val="1F497D"/>
        </w:rPr>
      </w:pPr>
      <w:r>
        <w:rPr>
          <w:rFonts w:ascii="Arial" w:eastAsia="Arial" w:hAnsi="Arial" w:cs="Arial"/>
          <w:color w:val="1F497D"/>
        </w:rPr>
        <w:t>Working Conditions</w:t>
      </w:r>
    </w:p>
    <w:p w14:paraId="6BEB593C" w14:textId="77777777" w:rsidR="008F718A" w:rsidRDefault="008F718A">
      <w:pPr>
        <w:rPr>
          <w:rFonts w:ascii="Arial" w:eastAsia="Arial" w:hAnsi="Arial" w:cs="Arial"/>
          <w:sz w:val="20"/>
          <w:szCs w:val="20"/>
        </w:rPr>
      </w:pPr>
    </w:p>
    <w:p w14:paraId="502649BE" w14:textId="0496DF36" w:rsidR="003F0B3D" w:rsidRPr="00685DA2" w:rsidRDefault="00E71530" w:rsidP="00FD19BC">
      <w:pPr>
        <w:numPr>
          <w:ilvl w:val="0"/>
          <w:numId w:val="12"/>
        </w:numPr>
        <w:jc w:val="both"/>
        <w:textAlignment w:val="baseline"/>
        <w:rPr>
          <w:rFonts w:ascii="Arial" w:hAnsi="Arial" w:cs="Arial"/>
          <w:color w:val="000000"/>
          <w:lang w:val="en-GB"/>
        </w:rPr>
      </w:pPr>
      <w:r>
        <w:rPr>
          <w:rFonts w:ascii="Arial" w:hAnsi="Arial" w:cs="Arial"/>
          <w:color w:val="000000"/>
          <w:lang w:val="en-GB"/>
        </w:rPr>
        <w:t>T</w:t>
      </w:r>
      <w:r w:rsidR="003F0B3D" w:rsidRPr="00685DA2">
        <w:rPr>
          <w:rFonts w:ascii="Arial" w:hAnsi="Arial" w:cs="Arial"/>
          <w:color w:val="000000"/>
          <w:lang w:val="en-GB"/>
        </w:rPr>
        <w:t>he post holder is employed by Samphire’s Management Committee.</w:t>
      </w:r>
    </w:p>
    <w:p w14:paraId="67E7D90F" w14:textId="0CEDC4BE" w:rsidR="003F0B3D" w:rsidRDefault="00FB2B62" w:rsidP="00FD19BC">
      <w:pPr>
        <w:numPr>
          <w:ilvl w:val="0"/>
          <w:numId w:val="12"/>
        </w:numPr>
        <w:jc w:val="both"/>
        <w:textAlignment w:val="baseline"/>
        <w:rPr>
          <w:rFonts w:ascii="Arial" w:hAnsi="Arial" w:cs="Arial"/>
          <w:color w:val="000000"/>
          <w:lang w:val="en-GB"/>
        </w:rPr>
      </w:pPr>
      <w:r w:rsidRPr="00811BBB">
        <w:rPr>
          <w:rFonts w:ascii="Arial" w:hAnsi="Arial" w:cs="Arial"/>
          <w:color w:val="000000"/>
          <w:lang w:val="en-GB"/>
        </w:rPr>
        <w:t>18.5</w:t>
      </w:r>
      <w:r w:rsidR="003F0B3D" w:rsidRPr="00811BBB">
        <w:rPr>
          <w:rFonts w:ascii="Arial" w:hAnsi="Arial" w:cs="Arial"/>
          <w:color w:val="000000"/>
          <w:lang w:val="en-GB"/>
        </w:rPr>
        <w:t xml:space="preserve"> hours per week; </w:t>
      </w:r>
      <w:r w:rsidR="00A6479F" w:rsidRPr="00811BBB">
        <w:rPr>
          <w:rFonts w:ascii="Arial" w:hAnsi="Arial" w:cs="Arial"/>
          <w:color w:val="000000"/>
          <w:lang w:val="en-GB"/>
        </w:rPr>
        <w:t>This is flexible with Mondays required for team meetings</w:t>
      </w:r>
    </w:p>
    <w:p w14:paraId="06CA0BB4" w14:textId="4E60C52D" w:rsidR="00FB0644" w:rsidRPr="00811BBB" w:rsidRDefault="00FB0644" w:rsidP="00FD19BC">
      <w:pPr>
        <w:numPr>
          <w:ilvl w:val="0"/>
          <w:numId w:val="12"/>
        </w:numPr>
        <w:jc w:val="both"/>
        <w:textAlignment w:val="baseline"/>
        <w:rPr>
          <w:rFonts w:ascii="Arial" w:hAnsi="Arial" w:cs="Arial"/>
          <w:color w:val="000000"/>
          <w:lang w:val="en-GB"/>
        </w:rPr>
      </w:pPr>
      <w:r>
        <w:rPr>
          <w:rFonts w:ascii="Arial" w:hAnsi="Arial" w:cs="Arial"/>
          <w:color w:val="000000"/>
          <w:lang w:val="en-GB"/>
        </w:rPr>
        <w:t xml:space="preserve">Flexible Hybrid working.  </w:t>
      </w:r>
    </w:p>
    <w:p w14:paraId="447F08E3" w14:textId="679FBCFA" w:rsidR="003F0B3D" w:rsidRDefault="00BB5FD8" w:rsidP="00FD19BC">
      <w:pPr>
        <w:numPr>
          <w:ilvl w:val="0"/>
          <w:numId w:val="12"/>
        </w:numPr>
        <w:jc w:val="both"/>
        <w:textAlignment w:val="baseline"/>
        <w:rPr>
          <w:rFonts w:ascii="Arial" w:hAnsi="Arial" w:cs="Arial"/>
          <w:color w:val="000000"/>
          <w:lang w:val="en-GB"/>
        </w:rPr>
      </w:pPr>
      <w:r>
        <w:rPr>
          <w:rFonts w:ascii="Arial" w:hAnsi="Arial" w:cs="Arial"/>
          <w:color w:val="000000"/>
          <w:lang w:val="en-GB"/>
        </w:rPr>
        <w:t>T</w:t>
      </w:r>
      <w:r w:rsidR="003F0B3D" w:rsidRPr="00685DA2">
        <w:rPr>
          <w:rFonts w:ascii="Arial" w:hAnsi="Arial" w:cs="Arial"/>
          <w:color w:val="000000"/>
          <w:lang w:val="en-GB"/>
        </w:rPr>
        <w:t xml:space="preserve">he appointment is subject to a minimum 6 </w:t>
      </w:r>
      <w:proofErr w:type="gramStart"/>
      <w:r w:rsidR="003F0B3D" w:rsidRPr="00685DA2">
        <w:rPr>
          <w:rFonts w:ascii="Arial" w:hAnsi="Arial" w:cs="Arial"/>
          <w:color w:val="000000"/>
          <w:lang w:val="en-GB"/>
        </w:rPr>
        <w:t>months</w:t>
      </w:r>
      <w:proofErr w:type="gramEnd"/>
      <w:r w:rsidR="003F0B3D" w:rsidRPr="00685DA2">
        <w:rPr>
          <w:rFonts w:ascii="Arial" w:hAnsi="Arial" w:cs="Arial"/>
          <w:color w:val="000000"/>
          <w:lang w:val="en-GB"/>
        </w:rPr>
        <w:t xml:space="preserve"> probationary period</w:t>
      </w:r>
    </w:p>
    <w:p w14:paraId="22BC5D35" w14:textId="77777777" w:rsidR="0080368B" w:rsidRPr="0080368B" w:rsidRDefault="0080368B" w:rsidP="0080368B">
      <w:pPr>
        <w:numPr>
          <w:ilvl w:val="0"/>
          <w:numId w:val="12"/>
        </w:numPr>
        <w:jc w:val="both"/>
        <w:textAlignment w:val="baseline"/>
        <w:rPr>
          <w:rFonts w:ascii="Arial" w:hAnsi="Arial" w:cs="Arial"/>
          <w:color w:val="000000"/>
          <w:lang w:val="en-GB"/>
        </w:rPr>
      </w:pPr>
      <w:r w:rsidRPr="0080368B">
        <w:rPr>
          <w:rFonts w:ascii="Arial" w:hAnsi="Arial" w:cs="Arial"/>
          <w:color w:val="000000"/>
          <w:lang w:val="en-GB"/>
        </w:rPr>
        <w:t>Immediate start available, with a handover from the current Accountant to ensure a smooth transition.</w:t>
      </w:r>
    </w:p>
    <w:p w14:paraId="2FFEB17B" w14:textId="77777777" w:rsidR="007E3E55" w:rsidRDefault="007E3E55" w:rsidP="00FD19BC">
      <w:pPr>
        <w:numPr>
          <w:ilvl w:val="0"/>
          <w:numId w:val="12"/>
        </w:numPr>
        <w:jc w:val="both"/>
        <w:textAlignment w:val="baseline"/>
        <w:rPr>
          <w:rFonts w:ascii="Arial" w:hAnsi="Arial" w:cs="Arial"/>
          <w:color w:val="000000"/>
          <w:lang w:val="en-GB"/>
        </w:rPr>
      </w:pPr>
      <w:r>
        <w:rPr>
          <w:rFonts w:ascii="Arial" w:hAnsi="Arial" w:cs="Arial"/>
          <w:color w:val="000000"/>
          <w:lang w:val="en-GB"/>
        </w:rPr>
        <w:t>T</w:t>
      </w:r>
      <w:r w:rsidRPr="007F6E04">
        <w:rPr>
          <w:rFonts w:ascii="Arial" w:hAnsi="Arial" w:cs="Arial"/>
          <w:color w:val="000000"/>
          <w:lang w:val="en-GB"/>
        </w:rPr>
        <w:t xml:space="preserve">he successful applicant </w:t>
      </w:r>
      <w:r>
        <w:rPr>
          <w:rFonts w:ascii="Arial" w:hAnsi="Arial" w:cs="Arial"/>
          <w:color w:val="000000"/>
          <w:lang w:val="en-GB"/>
        </w:rPr>
        <w:t>may</w:t>
      </w:r>
      <w:r w:rsidRPr="007F6E04">
        <w:rPr>
          <w:rFonts w:ascii="Arial" w:hAnsi="Arial" w:cs="Arial"/>
          <w:color w:val="000000"/>
          <w:lang w:val="en-GB"/>
        </w:rPr>
        <w:t xml:space="preserve"> be expected to work flexibly in the best interests of the organisation, with occasional evening, weekend, and overtime hours to accommodate activities such as Committee meetings and representing the organisation at public events.</w:t>
      </w:r>
    </w:p>
    <w:p w14:paraId="7614C403" w14:textId="557F1101" w:rsidR="00E57B64" w:rsidRDefault="00E57B64" w:rsidP="00FD19BC">
      <w:pPr>
        <w:numPr>
          <w:ilvl w:val="0"/>
          <w:numId w:val="12"/>
        </w:numPr>
        <w:jc w:val="both"/>
        <w:textAlignment w:val="baseline"/>
        <w:rPr>
          <w:rFonts w:ascii="Arial" w:hAnsi="Arial" w:cs="Arial"/>
          <w:color w:val="000000"/>
          <w:lang w:val="en-GB"/>
        </w:rPr>
      </w:pPr>
      <w:r>
        <w:rPr>
          <w:rFonts w:ascii="Arial" w:hAnsi="Arial" w:cs="Arial"/>
          <w:color w:val="000000"/>
          <w:lang w:val="en-GB"/>
        </w:rPr>
        <w:t>There is no overtime pa</w:t>
      </w:r>
      <w:r w:rsidR="008D24D4">
        <w:rPr>
          <w:rFonts w:ascii="Arial" w:hAnsi="Arial" w:cs="Arial"/>
          <w:color w:val="000000"/>
          <w:lang w:val="en-GB"/>
        </w:rPr>
        <w:t xml:space="preserve">y.  Time Off </w:t>
      </w:r>
      <w:proofErr w:type="gramStart"/>
      <w:r w:rsidR="008D24D4">
        <w:rPr>
          <w:rFonts w:ascii="Arial" w:hAnsi="Arial" w:cs="Arial"/>
          <w:color w:val="000000"/>
          <w:lang w:val="en-GB"/>
        </w:rPr>
        <w:t>In</w:t>
      </w:r>
      <w:proofErr w:type="gramEnd"/>
      <w:r w:rsidR="008D24D4">
        <w:rPr>
          <w:rFonts w:ascii="Arial" w:hAnsi="Arial" w:cs="Arial"/>
          <w:color w:val="000000"/>
          <w:lang w:val="en-GB"/>
        </w:rPr>
        <w:t xml:space="preserve"> </w:t>
      </w:r>
      <w:r w:rsidR="003D09AA">
        <w:rPr>
          <w:rFonts w:ascii="Arial" w:hAnsi="Arial" w:cs="Arial"/>
          <w:color w:val="000000"/>
          <w:lang w:val="en-GB"/>
        </w:rPr>
        <w:t>Lieu</w:t>
      </w:r>
      <w:r w:rsidR="008D24D4">
        <w:rPr>
          <w:rFonts w:ascii="Arial" w:hAnsi="Arial" w:cs="Arial"/>
          <w:color w:val="000000"/>
          <w:lang w:val="en-GB"/>
        </w:rPr>
        <w:t xml:space="preserve"> is offered for </w:t>
      </w:r>
      <w:r w:rsidR="003D09AA">
        <w:rPr>
          <w:rFonts w:ascii="Arial" w:hAnsi="Arial" w:cs="Arial"/>
          <w:color w:val="000000"/>
          <w:lang w:val="en-GB"/>
        </w:rPr>
        <w:t xml:space="preserve">hours worked (by agreement) beyond those contracted.  </w:t>
      </w:r>
    </w:p>
    <w:p w14:paraId="35B8C679" w14:textId="77777777" w:rsidR="00EB2986" w:rsidRDefault="00EB2986">
      <w:pPr>
        <w:jc w:val="center"/>
        <w:rPr>
          <w:rFonts w:ascii="Arial" w:eastAsia="Arial" w:hAnsi="Arial" w:cs="Arial"/>
        </w:rPr>
      </w:pPr>
    </w:p>
    <w:p w14:paraId="0CA2E035" w14:textId="0327EACA" w:rsidR="00EB2986" w:rsidRDefault="00EB2986" w:rsidP="00EB2986">
      <w:pPr>
        <w:ind w:right="4"/>
        <w:jc w:val="both"/>
        <w:rPr>
          <w:rFonts w:ascii="Arial" w:eastAsia="Century Gothic" w:hAnsi="Arial" w:cs="Arial"/>
        </w:rPr>
      </w:pPr>
      <w:r w:rsidRPr="00A66DEB">
        <w:rPr>
          <w:rFonts w:ascii="Arial" w:eastAsia="Century Gothic" w:hAnsi="Arial" w:cs="Arial"/>
        </w:rPr>
        <w:t>Please send your CV and</w:t>
      </w:r>
      <w:r>
        <w:rPr>
          <w:rFonts w:ascii="Arial" w:eastAsia="Century Gothic" w:hAnsi="Arial" w:cs="Arial"/>
        </w:rPr>
        <w:t xml:space="preserve"> a</w:t>
      </w:r>
      <w:r w:rsidRPr="00A66DEB">
        <w:rPr>
          <w:rFonts w:ascii="Arial" w:eastAsia="Century Gothic" w:hAnsi="Arial" w:cs="Arial"/>
        </w:rPr>
        <w:t xml:space="preserve"> cover</w:t>
      </w:r>
      <w:r>
        <w:rPr>
          <w:rFonts w:ascii="Arial" w:eastAsia="Century Gothic" w:hAnsi="Arial" w:cs="Arial"/>
        </w:rPr>
        <w:t>ing</w:t>
      </w:r>
      <w:r w:rsidRPr="00A66DEB">
        <w:rPr>
          <w:rFonts w:ascii="Arial" w:eastAsia="Century Gothic" w:hAnsi="Arial" w:cs="Arial"/>
        </w:rPr>
        <w:t xml:space="preserve"> letter that addresses all points at Person Specification and outlines why you are suited</w:t>
      </w:r>
      <w:r>
        <w:rPr>
          <w:rFonts w:ascii="Arial" w:eastAsia="Century Gothic" w:hAnsi="Arial" w:cs="Arial"/>
        </w:rPr>
        <w:t xml:space="preserve"> to the role,</w:t>
      </w:r>
      <w:r w:rsidRPr="00A66DEB">
        <w:rPr>
          <w:rFonts w:ascii="Arial" w:eastAsia="Century Gothic" w:hAnsi="Arial" w:cs="Arial"/>
        </w:rPr>
        <w:t xml:space="preserve"> and passionate </w:t>
      </w:r>
      <w:r>
        <w:rPr>
          <w:rFonts w:ascii="Arial" w:eastAsia="Century Gothic" w:hAnsi="Arial" w:cs="Arial"/>
        </w:rPr>
        <w:t>about changing attitudes towards migration,</w:t>
      </w:r>
      <w:r w:rsidRPr="00A66DEB">
        <w:rPr>
          <w:rFonts w:ascii="Arial" w:eastAsia="Century Gothic" w:hAnsi="Arial" w:cs="Arial"/>
        </w:rPr>
        <w:t xml:space="preserve"> to </w:t>
      </w:r>
      <w:hyperlink r:id="rId11" w:history="1">
        <w:r w:rsidRPr="00A66DEB">
          <w:rPr>
            <w:rStyle w:val="Hyperlink"/>
            <w:rFonts w:ascii="Arial" w:eastAsia="Century Gothic" w:hAnsi="Arial" w:cs="Arial"/>
          </w:rPr>
          <w:t>recruitment@SamphireProject.org.uk</w:t>
        </w:r>
      </w:hyperlink>
      <w:r w:rsidRPr="00A66DEB">
        <w:rPr>
          <w:rFonts w:ascii="Arial" w:eastAsia="Century Gothic" w:hAnsi="Arial" w:cs="Arial"/>
        </w:rPr>
        <w:t xml:space="preserve"> (subject line: </w:t>
      </w:r>
      <w:r w:rsidR="003B5B5F">
        <w:rPr>
          <w:rFonts w:ascii="Arial" w:eastAsia="Century Gothic" w:hAnsi="Arial" w:cs="Arial"/>
        </w:rPr>
        <w:t>Accountant</w:t>
      </w:r>
      <w:r>
        <w:rPr>
          <w:rFonts w:ascii="Arial" w:eastAsia="Century Gothic" w:hAnsi="Arial" w:cs="Arial"/>
        </w:rPr>
        <w:t xml:space="preserve">).  </w:t>
      </w:r>
    </w:p>
    <w:p w14:paraId="5F801955" w14:textId="77777777" w:rsidR="00EB2986" w:rsidRPr="00A66DEB" w:rsidRDefault="00EB2986" w:rsidP="00EB2986">
      <w:pPr>
        <w:ind w:right="4"/>
        <w:jc w:val="both"/>
        <w:rPr>
          <w:rFonts w:ascii="Arial" w:eastAsia="Century Gothic" w:hAnsi="Arial" w:cs="Arial"/>
        </w:rPr>
      </w:pPr>
    </w:p>
    <w:p w14:paraId="0B646C08" w14:textId="019BA1C8" w:rsidR="005A6635" w:rsidRPr="00A66DEB" w:rsidRDefault="00EB2986" w:rsidP="00EB2986">
      <w:pPr>
        <w:ind w:right="4"/>
        <w:jc w:val="both"/>
        <w:rPr>
          <w:rFonts w:ascii="Arial" w:eastAsia="Century Gothic" w:hAnsi="Arial" w:cs="Arial"/>
        </w:rPr>
      </w:pPr>
      <w:r w:rsidRPr="00A66DEB">
        <w:rPr>
          <w:rFonts w:ascii="Arial" w:eastAsia="Century Gothic" w:hAnsi="Arial" w:cs="Arial"/>
        </w:rPr>
        <w:t xml:space="preserve">The job application will remain open until </w:t>
      </w:r>
      <w:r w:rsidR="0060257E">
        <w:rPr>
          <w:rFonts w:ascii="Arial" w:eastAsia="Century Gothic" w:hAnsi="Arial" w:cs="Arial"/>
        </w:rPr>
        <w:t>Friday 9</w:t>
      </w:r>
      <w:r w:rsidR="0060257E" w:rsidRPr="00F45ED3">
        <w:rPr>
          <w:rFonts w:ascii="Arial" w:eastAsia="Century Gothic" w:hAnsi="Arial" w:cs="Arial"/>
          <w:vertAlign w:val="superscript"/>
        </w:rPr>
        <w:t>th</w:t>
      </w:r>
      <w:r w:rsidR="0060257E">
        <w:rPr>
          <w:rFonts w:ascii="Arial" w:eastAsia="Century Gothic" w:hAnsi="Arial" w:cs="Arial"/>
        </w:rPr>
        <w:t xml:space="preserve"> </w:t>
      </w:r>
      <w:r w:rsidR="009B4629">
        <w:rPr>
          <w:rFonts w:ascii="Arial" w:eastAsia="Century Gothic" w:hAnsi="Arial" w:cs="Arial"/>
        </w:rPr>
        <w:t xml:space="preserve">January 2026.  Interviews will take </w:t>
      </w:r>
      <w:proofErr w:type="gramStart"/>
      <w:r w:rsidR="009B4629">
        <w:rPr>
          <w:rFonts w:ascii="Arial" w:eastAsia="Century Gothic" w:hAnsi="Arial" w:cs="Arial"/>
        </w:rPr>
        <w:t>place</w:t>
      </w:r>
      <w:proofErr w:type="gramEnd"/>
      <w:r w:rsidR="009B4629">
        <w:rPr>
          <w:rFonts w:ascii="Arial" w:eastAsia="Century Gothic" w:hAnsi="Arial" w:cs="Arial"/>
        </w:rPr>
        <w:t xml:space="preserve"> W</w:t>
      </w:r>
      <w:r w:rsidR="00A560DC">
        <w:rPr>
          <w:rFonts w:ascii="Arial" w:eastAsia="Century Gothic" w:hAnsi="Arial" w:cs="Arial"/>
        </w:rPr>
        <w:t xml:space="preserve">eek </w:t>
      </w:r>
      <w:r w:rsidR="009B4629">
        <w:rPr>
          <w:rFonts w:ascii="Arial" w:eastAsia="Century Gothic" w:hAnsi="Arial" w:cs="Arial"/>
        </w:rPr>
        <w:t>C</w:t>
      </w:r>
      <w:r w:rsidR="00A560DC">
        <w:rPr>
          <w:rFonts w:ascii="Arial" w:eastAsia="Century Gothic" w:hAnsi="Arial" w:cs="Arial"/>
        </w:rPr>
        <w:t>ommencing</w:t>
      </w:r>
      <w:r w:rsidR="009B4629">
        <w:rPr>
          <w:rFonts w:ascii="Arial" w:eastAsia="Century Gothic" w:hAnsi="Arial" w:cs="Arial"/>
        </w:rPr>
        <w:t xml:space="preserve"> </w:t>
      </w:r>
      <w:r w:rsidR="00A560DC">
        <w:rPr>
          <w:rFonts w:ascii="Arial" w:eastAsia="Century Gothic" w:hAnsi="Arial" w:cs="Arial"/>
        </w:rPr>
        <w:t>26</w:t>
      </w:r>
      <w:r w:rsidR="00A560DC" w:rsidRPr="00F45ED3">
        <w:rPr>
          <w:rFonts w:ascii="Arial" w:eastAsia="Century Gothic" w:hAnsi="Arial" w:cs="Arial"/>
          <w:vertAlign w:val="superscript"/>
        </w:rPr>
        <w:t>th</w:t>
      </w:r>
      <w:r w:rsidR="00A560DC">
        <w:rPr>
          <w:rFonts w:ascii="Arial" w:eastAsia="Century Gothic" w:hAnsi="Arial" w:cs="Arial"/>
        </w:rPr>
        <w:t xml:space="preserve"> January and </w:t>
      </w:r>
      <w:r w:rsidR="005A6635">
        <w:rPr>
          <w:rFonts w:ascii="Arial" w:eastAsia="Century Gothic" w:hAnsi="Arial" w:cs="Arial"/>
        </w:rPr>
        <w:t xml:space="preserve">will contain a short competency test.  </w:t>
      </w:r>
    </w:p>
    <w:p w14:paraId="78FF12A1" w14:textId="77777777" w:rsidR="00EB2986" w:rsidRPr="00A66DEB" w:rsidRDefault="00EB2986" w:rsidP="00F45ED3">
      <w:pPr>
        <w:ind w:right="4"/>
        <w:jc w:val="both"/>
        <w:rPr>
          <w:rFonts w:ascii="Arial" w:eastAsia="Century Gothic" w:hAnsi="Arial" w:cs="Arial"/>
        </w:rPr>
      </w:pPr>
    </w:p>
    <w:p w14:paraId="6C7A9303" w14:textId="472DE546" w:rsidR="00EB2986" w:rsidRDefault="00EB2986" w:rsidP="00EB2986">
      <w:pPr>
        <w:rPr>
          <w:rFonts w:ascii="Arial" w:eastAsia="Century Gothic" w:hAnsi="Arial" w:cs="Arial"/>
        </w:rPr>
      </w:pPr>
      <w:r w:rsidRPr="00A66DEB">
        <w:rPr>
          <w:rFonts w:ascii="Arial" w:eastAsia="Century Gothic" w:hAnsi="Arial" w:cs="Arial"/>
        </w:rPr>
        <w:t xml:space="preserve">For further questions, please contact </w:t>
      </w:r>
      <w:r w:rsidR="003B5B5F">
        <w:rPr>
          <w:rFonts w:ascii="Arial" w:eastAsia="Century Gothic" w:hAnsi="Arial" w:cs="Arial"/>
        </w:rPr>
        <w:t>Charlie on Info@samphireproject.org.uk</w:t>
      </w:r>
      <w:r w:rsidRPr="00A66DEB">
        <w:rPr>
          <w:rFonts w:ascii="Arial" w:eastAsia="Century Gothic" w:hAnsi="Arial" w:cs="Arial"/>
        </w:rPr>
        <w:t xml:space="preserve"> or </w:t>
      </w:r>
      <w:r w:rsidRPr="00A66DEB">
        <w:rPr>
          <w:rFonts w:ascii="Arial" w:hAnsi="Arial" w:cs="Arial"/>
        </w:rPr>
        <w:t>01304 242755</w:t>
      </w:r>
      <w:r w:rsidRPr="00A66DEB">
        <w:rPr>
          <w:rFonts w:ascii="Arial" w:eastAsia="Century Gothic" w:hAnsi="Arial" w:cs="Arial"/>
        </w:rPr>
        <w:t xml:space="preserve">. </w:t>
      </w:r>
    </w:p>
    <w:p w14:paraId="3566C2EA" w14:textId="77777777" w:rsidR="00EB2986" w:rsidRDefault="00EB2986" w:rsidP="00EB2986">
      <w:pPr>
        <w:rPr>
          <w:rFonts w:ascii="Arial" w:eastAsia="Century Gothic" w:hAnsi="Arial" w:cs="Arial"/>
        </w:rPr>
      </w:pPr>
    </w:p>
    <w:p w14:paraId="42506958" w14:textId="77777777" w:rsidR="00EB2986" w:rsidRPr="00A66DEB" w:rsidRDefault="00EB2986" w:rsidP="00EB2986">
      <w:pPr>
        <w:rPr>
          <w:rFonts w:ascii="Arial" w:eastAsia="Century Gothic" w:hAnsi="Arial" w:cs="Arial"/>
        </w:rPr>
      </w:pPr>
      <w:r>
        <w:rPr>
          <w:rFonts w:ascii="Arial" w:eastAsia="Century Gothic" w:hAnsi="Arial" w:cs="Arial"/>
        </w:rPr>
        <w:t xml:space="preserve">Please note that Samphire </w:t>
      </w:r>
      <w:proofErr w:type="gramStart"/>
      <w:r>
        <w:rPr>
          <w:rFonts w:ascii="Arial" w:eastAsia="Century Gothic" w:hAnsi="Arial" w:cs="Arial"/>
        </w:rPr>
        <w:t>is not in a position to</w:t>
      </w:r>
      <w:proofErr w:type="gramEnd"/>
      <w:r>
        <w:rPr>
          <w:rFonts w:ascii="Arial" w:eastAsia="Century Gothic" w:hAnsi="Arial" w:cs="Arial"/>
        </w:rPr>
        <w:t xml:space="preserve"> provide Skilled work visa sponsorship, so applicants must have the right to work in the UK. </w:t>
      </w:r>
    </w:p>
    <w:p w14:paraId="21E622BF" w14:textId="4A9A2EFA" w:rsidR="00EB2986" w:rsidRDefault="00EB2986" w:rsidP="00EB2986">
      <w:pPr>
        <w:rPr>
          <w:rFonts w:ascii="Arial" w:eastAsia="Century Gothic" w:hAnsi="Arial" w:cs="Arial"/>
        </w:rPr>
      </w:pPr>
      <w:r w:rsidRPr="00A66DEB">
        <w:rPr>
          <w:rFonts w:ascii="Arial" w:eastAsia="Century Gothic" w:hAnsi="Arial" w:cs="Arial"/>
        </w:rPr>
        <w:br/>
        <w:t xml:space="preserve">This post is currently funded </w:t>
      </w:r>
      <w:proofErr w:type="gramStart"/>
      <w:r w:rsidRPr="00A66DEB">
        <w:rPr>
          <w:rFonts w:ascii="Arial" w:eastAsia="Century Gothic" w:hAnsi="Arial" w:cs="Arial"/>
        </w:rPr>
        <w:t>from</w:t>
      </w:r>
      <w:proofErr w:type="gramEnd"/>
      <w:r w:rsidRPr="00A66DEB">
        <w:rPr>
          <w:rFonts w:ascii="Arial" w:eastAsia="Century Gothic" w:hAnsi="Arial" w:cs="Arial"/>
        </w:rPr>
        <w:t xml:space="preserve"> the National Lottery Reaching Communities Fund</w:t>
      </w:r>
      <w:r w:rsidR="004A6495">
        <w:rPr>
          <w:rFonts w:ascii="Arial" w:eastAsia="Century Gothic" w:hAnsi="Arial" w:cs="Arial"/>
        </w:rPr>
        <w:t xml:space="preserve"> and Justice Together Initiative </w:t>
      </w:r>
    </w:p>
    <w:p w14:paraId="47508908" w14:textId="77777777" w:rsidR="00B617D9" w:rsidRDefault="00B617D9" w:rsidP="00EB2986">
      <w:pPr>
        <w:rPr>
          <w:rFonts w:ascii="Arial" w:eastAsia="Century Gothic" w:hAnsi="Arial" w:cs="Arial"/>
        </w:rPr>
      </w:pPr>
    </w:p>
    <w:p w14:paraId="32381DDC" w14:textId="77777777" w:rsidR="00B617D9" w:rsidRDefault="00B617D9" w:rsidP="00EB2986">
      <w:pPr>
        <w:rPr>
          <w:rFonts w:ascii="Arial" w:eastAsia="Century Gothic" w:hAnsi="Arial" w:cs="Arial"/>
        </w:rPr>
      </w:pPr>
    </w:p>
    <w:p w14:paraId="2B475679" w14:textId="706A2A27" w:rsidR="00433A96" w:rsidRPr="00A66DEB" w:rsidRDefault="00433A96" w:rsidP="00433A96">
      <w:pPr>
        <w:jc w:val="center"/>
        <w:rPr>
          <w:rFonts w:ascii="Arial" w:eastAsia="Century Gothic" w:hAnsi="Arial" w:cs="Arial"/>
        </w:rPr>
      </w:pPr>
      <w:r>
        <w:rPr>
          <w:noProof/>
          <w:lang w:val="en-GB"/>
        </w:rPr>
        <w:drawing>
          <wp:inline distT="0" distB="0" distL="0" distR="0" wp14:anchorId="04F7AC52" wp14:editId="2C9A81E2">
            <wp:extent cx="2042075" cy="781050"/>
            <wp:effectExtent l="0" t="0" r="0" b="0"/>
            <wp:docPr id="4" name="Picture 4" descr="A pink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nk and black logo&#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2356" cy="784982"/>
                    </a:xfrm>
                    <a:prstGeom prst="rect">
                      <a:avLst/>
                    </a:prstGeom>
                  </pic:spPr>
                </pic:pic>
              </a:graphicData>
            </a:graphic>
          </wp:inline>
        </w:drawing>
      </w:r>
      <w:r w:rsidR="00AC4313">
        <w:rPr>
          <w:rFonts w:ascii="Arial" w:eastAsia="Century Gothic" w:hAnsi="Arial" w:cs="Arial"/>
        </w:rPr>
        <w:t xml:space="preserve">          </w:t>
      </w:r>
      <w:r w:rsidR="004A6495">
        <w:rPr>
          <w:rFonts w:ascii="Arial" w:eastAsia="Century Gothic" w:hAnsi="Arial" w:cs="Arial"/>
          <w:noProof/>
        </w:rPr>
        <w:drawing>
          <wp:inline distT="0" distB="0" distL="0" distR="0" wp14:anchorId="6DD38D89" wp14:editId="3E585BA9">
            <wp:extent cx="1998660" cy="570985"/>
            <wp:effectExtent l="0" t="0" r="1905" b="635"/>
            <wp:docPr id="1744287824" name="Picture 2" descr="A logo with blue and grey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87824" name="Picture 2" descr="A logo with blue and grey text&#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45130" cy="584261"/>
                    </a:xfrm>
                    <a:prstGeom prst="rect">
                      <a:avLst/>
                    </a:prstGeom>
                  </pic:spPr>
                </pic:pic>
              </a:graphicData>
            </a:graphic>
          </wp:inline>
        </w:drawing>
      </w:r>
    </w:p>
    <w:p w14:paraId="32309E9D" w14:textId="61DB3C6C" w:rsidR="008F718A" w:rsidRDefault="00FD7EE5" w:rsidP="00EB2986">
      <w:pPr>
        <w:jc w:val="center"/>
        <w:rPr>
          <w:rFonts w:ascii="Arial" w:eastAsia="Arial" w:hAnsi="Arial" w:cs="Arial"/>
        </w:rPr>
      </w:pPr>
      <w:r>
        <w:rPr>
          <w:noProof/>
          <w:lang w:val="en-GB"/>
        </w:rPr>
        <mc:AlternateContent>
          <mc:Choice Requires="wps">
            <w:drawing>
              <wp:anchor distT="0" distB="0" distL="114300" distR="114300" simplePos="0" relativeHeight="251658240" behindDoc="0" locked="0" layoutInCell="1" hidden="0" allowOverlap="1" wp14:anchorId="71923F15" wp14:editId="050F757D">
                <wp:simplePos x="0" y="0"/>
                <wp:positionH relativeFrom="margin">
                  <wp:align>right</wp:align>
                </wp:positionH>
                <wp:positionV relativeFrom="paragraph">
                  <wp:posOffset>449580</wp:posOffset>
                </wp:positionV>
                <wp:extent cx="5857875" cy="457200"/>
                <wp:effectExtent l="0" t="0" r="28575" b="19050"/>
                <wp:wrapSquare wrapText="bothSides" distT="0" distB="0" distL="114300" distR="114300"/>
                <wp:docPr id="1" name="Rectangle 1"/>
                <wp:cNvGraphicFramePr/>
                <a:graphic xmlns:a="http://schemas.openxmlformats.org/drawingml/2006/main">
                  <a:graphicData uri="http://schemas.microsoft.com/office/word/2010/wordprocessingShape">
                    <wps:wsp>
                      <wps:cNvSpPr/>
                      <wps:spPr>
                        <a:xfrm>
                          <a:off x="0" y="0"/>
                          <a:ext cx="5857875" cy="4572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357922C" w14:textId="6CAF3499" w:rsidR="003F20C1" w:rsidRDefault="00E9783F" w:rsidP="00B617D9">
                            <w:pPr>
                              <w:jc w:val="center"/>
                              <w:rPr>
                                <w:rFonts w:ascii="Arial" w:eastAsia="Century Gothic" w:hAnsi="Arial" w:cs="Arial"/>
                              </w:rPr>
                            </w:pPr>
                            <w:r>
                              <w:rPr>
                                <w:rFonts w:ascii="Arial" w:eastAsia="Century Gothic" w:hAnsi="Arial" w:cs="Arial"/>
                              </w:rPr>
                              <w:t>Samphire</w:t>
                            </w:r>
                            <w:r w:rsidR="003F20C1" w:rsidRPr="00B617D9">
                              <w:rPr>
                                <w:rFonts w:ascii="Arial" w:eastAsia="Century Gothic" w:hAnsi="Arial" w:cs="Arial"/>
                              </w:rPr>
                              <w:t xml:space="preserve"> welcome</w:t>
                            </w:r>
                            <w:r>
                              <w:rPr>
                                <w:rFonts w:ascii="Arial" w:eastAsia="Century Gothic" w:hAnsi="Arial" w:cs="Arial"/>
                              </w:rPr>
                              <w:t>s</w:t>
                            </w:r>
                            <w:r w:rsidR="003F20C1" w:rsidRPr="00B617D9">
                              <w:rPr>
                                <w:rFonts w:ascii="Arial" w:eastAsia="Century Gothic" w:hAnsi="Arial" w:cs="Arial"/>
                              </w:rPr>
                              <w:t xml:space="preserve"> applications from </w:t>
                            </w:r>
                            <w:r>
                              <w:rPr>
                                <w:rFonts w:ascii="Arial" w:eastAsia="Century Gothic" w:hAnsi="Arial" w:cs="Arial"/>
                              </w:rPr>
                              <w:t xml:space="preserve">people who have lived experienced of Migration to </w:t>
                            </w:r>
                            <w:r w:rsidR="003F20C1" w:rsidRPr="00B617D9">
                              <w:rPr>
                                <w:rFonts w:ascii="Arial" w:eastAsia="Century Gothic" w:hAnsi="Arial" w:cs="Arial"/>
                              </w:rPr>
                              <w:t xml:space="preserve">reflect the composition of </w:t>
                            </w:r>
                            <w:r>
                              <w:rPr>
                                <w:rFonts w:ascii="Arial" w:eastAsia="Century Gothic" w:hAnsi="Arial" w:cs="Arial"/>
                              </w:rPr>
                              <w:t>the people we support</w:t>
                            </w:r>
                            <w:r w:rsidR="003F20C1" w:rsidRPr="00B617D9">
                              <w:rPr>
                                <w:rFonts w:ascii="Arial" w:eastAsia="Century Gothic" w:hAnsi="Arial" w:cs="Arial"/>
                              </w:rPr>
                              <w:t>.</w:t>
                            </w:r>
                          </w:p>
                          <w:p w14:paraId="6CF13288" w14:textId="77777777" w:rsidR="00A55BB2" w:rsidRPr="00B617D9" w:rsidRDefault="00A55BB2" w:rsidP="00B617D9">
                            <w:pPr>
                              <w:jc w:val="center"/>
                              <w:rPr>
                                <w:rFonts w:ascii="Arial" w:eastAsia="Century Gothic" w:hAnsi="Arial" w:cs="Arial"/>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1923F15" id="Rectangle 1" o:spid="_x0000_s1026" style="position:absolute;left:0;text-align:left;margin-left:410.05pt;margin-top:35.4pt;width:461.25pt;height:36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R5VDwIAAD8EAAAOAAAAZHJzL2Uyb0RvYy54bWysU9uO2jAQfa/Uf7D8XhLQUtiIsKqWUlVa&#10;tUjbfsDgOMSSb/UYEv6+Y8MC21aqVDUPztgenzlzZmbxMBjNDjKgcrbm41HJmbTCNcruav792/rd&#10;nDOMYBvQzsqaHyXyh+XbN4veV3LiOqcbGRiBWKx6X/MuRl8VBYpOGsCR89LSZeuCgUjbsCuaAD2h&#10;G11MyvJ90bvQ+OCERKTT1emSLzN+20oRv7Ytysh0zYlbzGvI6zatxXIB1S6A75Q404B/YGFAWQp6&#10;gVpBBLYP6jcoo0Rw6No4Es4Urm2VkDkHymZc/pLNcwde5lxIHPQXmfD/wYovh2e/CSRD77FCMlMW&#10;QxtM+hM/NmSxjhex5BCZoMPpfDqbz6acCbq7m86oGknN4vraB4yfpDMsGTUPVIysERyeMJ5cX1xS&#10;MHRaNWuldd6E3fZRB3YAKtw6f2f0V27asr7m99NJ4gHUP62GSKbxTc3R7nK8Vy/wFrjM35+AE7EV&#10;YHcikBGSG1RGRWpYrUzN55fXUHUSmo+2YfHoqcst9TpPzNBwpiVNBhn5eQSl/+5HImpLWl5rkqw4&#10;bAcCSebWNcdNYOjFWhHTJ8C4gUCdO6aw1M0U8MceApHQny21y/34LkkU84aKRbVi4fZme3sDVnSO&#10;hoSUPJmPMY9Myt+6D/voWpULeKVyJktdmlvgPFFpDG732es698ufAAAA//8DAFBLAwQUAAYACAAA&#10;ACEAEBlqj9sAAAAHAQAADwAAAGRycy9kb3ducmV2LnhtbEyPzU7DMBCE70i8g7VIXBB1CD8tIU4F&#10;kThSiZQH2MZLEhGvo9j54e1ZTnAczWjmm3y/ul7NNIbOs4GbTQKKuPa248bAx/H1egcqRGSLvWcy&#10;8E0B9sX5WY6Z9Qu/01zFRkkJhwwNtDEOmdahbslh2PiBWLxPPzqMIsdG2xEXKXe9TpPkQTvsWBZa&#10;HKhsqf6qJmfgGG67kvpqG+a5ensppyu34MGYy4v1+QlUpDX+heEXX9ChEKaTn9gG1RuQI9HANhF+&#10;cR/T9B7USWJ36Q50kev//MUPAAAA//8DAFBLAQItABQABgAIAAAAIQC2gziS/gAAAOEBAAATAAAA&#10;AAAAAAAAAAAAAAAAAABbQ29udGVudF9UeXBlc10ueG1sUEsBAi0AFAAGAAgAAAAhADj9If/WAAAA&#10;lAEAAAsAAAAAAAAAAAAAAAAALwEAAF9yZWxzLy5yZWxzUEsBAi0AFAAGAAgAAAAhAG1tHlUPAgAA&#10;PwQAAA4AAAAAAAAAAAAAAAAALgIAAGRycy9lMm9Eb2MueG1sUEsBAi0AFAAGAAgAAAAhABAZao/b&#10;AAAABwEAAA8AAAAAAAAAAAAAAAAAaQQAAGRycy9kb3ducmV2LnhtbFBLBQYAAAAABAAEAPMAAABx&#10;BQAAAAA=&#10;">
                <v:stroke startarrowwidth="narrow" startarrowlength="short" endarrowwidth="narrow" endarrowlength="short"/>
                <v:textbox inset="2.53958mm,1.2694mm,2.53958mm,1.2694mm">
                  <w:txbxContent>
                    <w:p w14:paraId="1357922C" w14:textId="6CAF3499" w:rsidR="003F20C1" w:rsidRDefault="00E9783F" w:rsidP="00B617D9">
                      <w:pPr>
                        <w:jc w:val="center"/>
                        <w:rPr>
                          <w:rFonts w:ascii="Arial" w:eastAsia="Century Gothic" w:hAnsi="Arial" w:cs="Arial"/>
                        </w:rPr>
                      </w:pPr>
                      <w:r>
                        <w:rPr>
                          <w:rFonts w:ascii="Arial" w:eastAsia="Century Gothic" w:hAnsi="Arial" w:cs="Arial"/>
                        </w:rPr>
                        <w:t>Samphire</w:t>
                      </w:r>
                      <w:r w:rsidR="003F20C1" w:rsidRPr="00B617D9">
                        <w:rPr>
                          <w:rFonts w:ascii="Arial" w:eastAsia="Century Gothic" w:hAnsi="Arial" w:cs="Arial"/>
                        </w:rPr>
                        <w:t xml:space="preserve"> welcome</w:t>
                      </w:r>
                      <w:r>
                        <w:rPr>
                          <w:rFonts w:ascii="Arial" w:eastAsia="Century Gothic" w:hAnsi="Arial" w:cs="Arial"/>
                        </w:rPr>
                        <w:t>s</w:t>
                      </w:r>
                      <w:r w:rsidR="003F20C1" w:rsidRPr="00B617D9">
                        <w:rPr>
                          <w:rFonts w:ascii="Arial" w:eastAsia="Century Gothic" w:hAnsi="Arial" w:cs="Arial"/>
                        </w:rPr>
                        <w:t xml:space="preserve"> applications from </w:t>
                      </w:r>
                      <w:r>
                        <w:rPr>
                          <w:rFonts w:ascii="Arial" w:eastAsia="Century Gothic" w:hAnsi="Arial" w:cs="Arial"/>
                        </w:rPr>
                        <w:t xml:space="preserve">people who have lived experienced of Migration to </w:t>
                      </w:r>
                      <w:r w:rsidR="003F20C1" w:rsidRPr="00B617D9">
                        <w:rPr>
                          <w:rFonts w:ascii="Arial" w:eastAsia="Century Gothic" w:hAnsi="Arial" w:cs="Arial"/>
                        </w:rPr>
                        <w:t xml:space="preserve">reflect the composition of </w:t>
                      </w:r>
                      <w:r>
                        <w:rPr>
                          <w:rFonts w:ascii="Arial" w:eastAsia="Century Gothic" w:hAnsi="Arial" w:cs="Arial"/>
                        </w:rPr>
                        <w:t>the people we support</w:t>
                      </w:r>
                      <w:r w:rsidR="003F20C1" w:rsidRPr="00B617D9">
                        <w:rPr>
                          <w:rFonts w:ascii="Arial" w:eastAsia="Century Gothic" w:hAnsi="Arial" w:cs="Arial"/>
                        </w:rPr>
                        <w:t>.</w:t>
                      </w:r>
                    </w:p>
                    <w:p w14:paraId="6CF13288" w14:textId="77777777" w:rsidR="00A55BB2" w:rsidRPr="00B617D9" w:rsidRDefault="00A55BB2" w:rsidP="00B617D9">
                      <w:pPr>
                        <w:jc w:val="center"/>
                        <w:rPr>
                          <w:rFonts w:ascii="Arial" w:eastAsia="Century Gothic" w:hAnsi="Arial" w:cs="Arial"/>
                        </w:rPr>
                      </w:pPr>
                    </w:p>
                  </w:txbxContent>
                </v:textbox>
                <w10:wrap type="square" anchorx="margin"/>
              </v:rect>
            </w:pict>
          </mc:Fallback>
        </mc:AlternateContent>
      </w:r>
      <w:r w:rsidR="00AC4313">
        <w:rPr>
          <w:rFonts w:ascii="Arial" w:eastAsia="Arial" w:hAnsi="Arial" w:cs="Arial"/>
        </w:rPr>
        <w:t xml:space="preserve"> </w:t>
      </w:r>
    </w:p>
    <w:sectPr w:rsidR="008F718A" w:rsidSect="00A11664">
      <w:headerReference w:type="first" r:id="rId14"/>
      <w:pgSz w:w="12240" w:h="15840"/>
      <w:pgMar w:top="1440" w:right="1440" w:bottom="1440" w:left="1440" w:header="708" w:footer="708"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353C6" w14:textId="77777777" w:rsidR="000C0004" w:rsidRDefault="000C0004" w:rsidP="00B5433F">
      <w:r>
        <w:separator/>
      </w:r>
    </w:p>
  </w:endnote>
  <w:endnote w:type="continuationSeparator" w:id="0">
    <w:p w14:paraId="293E6480" w14:textId="77777777" w:rsidR="000C0004" w:rsidRDefault="000C0004" w:rsidP="00B54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9EA2E" w14:textId="77777777" w:rsidR="000C0004" w:rsidRDefault="000C0004" w:rsidP="00B5433F">
      <w:r>
        <w:separator/>
      </w:r>
    </w:p>
  </w:footnote>
  <w:footnote w:type="continuationSeparator" w:id="0">
    <w:p w14:paraId="32D0BA7E" w14:textId="77777777" w:rsidR="000C0004" w:rsidRDefault="000C0004" w:rsidP="00B54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2C28A" w14:textId="5B0AD061" w:rsidR="00A11664" w:rsidRDefault="00A11664">
    <w:pPr>
      <w:pStyle w:val="Header"/>
    </w:pPr>
    <w:r>
      <w:rPr>
        <w:rFonts w:ascii="Arial" w:eastAsia="Arial" w:hAnsi="Arial" w:cs="Arial"/>
        <w:noProof/>
        <w:sz w:val="28"/>
        <w:szCs w:val="28"/>
      </w:rPr>
      <w:drawing>
        <wp:anchor distT="0" distB="0" distL="114300" distR="114300" simplePos="0" relativeHeight="251659264" behindDoc="0" locked="0" layoutInCell="1" allowOverlap="1" wp14:anchorId="300933E0" wp14:editId="2C4B75F5">
          <wp:simplePos x="0" y="0"/>
          <wp:positionH relativeFrom="column">
            <wp:posOffset>4991100</wp:posOffset>
          </wp:positionH>
          <wp:positionV relativeFrom="paragraph">
            <wp:posOffset>-210185</wp:posOffset>
          </wp:positionV>
          <wp:extent cx="971550" cy="971550"/>
          <wp:effectExtent l="0" t="0" r="0" b="0"/>
          <wp:wrapSquare wrapText="bothSides"/>
          <wp:docPr id="16806716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671660" name="Picture 1680671660"/>
                  <pic:cNvPicPr/>
                </pic:nvPicPr>
                <pic:blipFill>
                  <a:blip r:embed="rId1">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A0F04"/>
    <w:multiLevelType w:val="hybridMultilevel"/>
    <w:tmpl w:val="744CF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792976"/>
    <w:multiLevelType w:val="multilevel"/>
    <w:tmpl w:val="9A16C0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11A765C9"/>
    <w:multiLevelType w:val="multilevel"/>
    <w:tmpl w:val="537A087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3E6C44"/>
    <w:multiLevelType w:val="hybridMultilevel"/>
    <w:tmpl w:val="98020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47764A"/>
    <w:multiLevelType w:val="multilevel"/>
    <w:tmpl w:val="95DA4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AD0953"/>
    <w:multiLevelType w:val="multilevel"/>
    <w:tmpl w:val="CF82564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2A996A77"/>
    <w:multiLevelType w:val="multilevel"/>
    <w:tmpl w:val="26D65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1E97F73"/>
    <w:multiLevelType w:val="hybridMultilevel"/>
    <w:tmpl w:val="9744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4E397E"/>
    <w:multiLevelType w:val="multilevel"/>
    <w:tmpl w:val="D2628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976F3F"/>
    <w:multiLevelType w:val="multilevel"/>
    <w:tmpl w:val="359AE71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5DCE635D"/>
    <w:multiLevelType w:val="multilevel"/>
    <w:tmpl w:val="7406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5B06C6F"/>
    <w:multiLevelType w:val="hybridMultilevel"/>
    <w:tmpl w:val="78248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E11135"/>
    <w:multiLevelType w:val="multilevel"/>
    <w:tmpl w:val="980A5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435731"/>
    <w:multiLevelType w:val="multilevel"/>
    <w:tmpl w:val="76DE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7842621">
    <w:abstractNumId w:val="1"/>
  </w:num>
  <w:num w:numId="2" w16cid:durableId="1083528923">
    <w:abstractNumId w:val="9"/>
  </w:num>
  <w:num w:numId="3" w16cid:durableId="1403258358">
    <w:abstractNumId w:val="5"/>
  </w:num>
  <w:num w:numId="4" w16cid:durableId="2032484584">
    <w:abstractNumId w:val="2"/>
  </w:num>
  <w:num w:numId="5" w16cid:durableId="1492140124">
    <w:abstractNumId w:val="7"/>
  </w:num>
  <w:num w:numId="6" w16cid:durableId="956328257">
    <w:abstractNumId w:val="6"/>
  </w:num>
  <w:num w:numId="7" w16cid:durableId="385183966">
    <w:abstractNumId w:val="10"/>
  </w:num>
  <w:num w:numId="8" w16cid:durableId="230697906">
    <w:abstractNumId w:val="4"/>
  </w:num>
  <w:num w:numId="9" w16cid:durableId="39018306">
    <w:abstractNumId w:val="3"/>
  </w:num>
  <w:num w:numId="10" w16cid:durableId="1366911174">
    <w:abstractNumId w:val="0"/>
  </w:num>
  <w:num w:numId="11" w16cid:durableId="645401287">
    <w:abstractNumId w:val="11"/>
  </w:num>
  <w:num w:numId="12" w16cid:durableId="983044379">
    <w:abstractNumId w:val="8"/>
  </w:num>
  <w:num w:numId="13" w16cid:durableId="162208454">
    <w:abstractNumId w:val="13"/>
  </w:num>
  <w:num w:numId="14" w16cid:durableId="18278899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18A"/>
    <w:rsid w:val="00016D9A"/>
    <w:rsid w:val="00033081"/>
    <w:rsid w:val="0004157F"/>
    <w:rsid w:val="0006293A"/>
    <w:rsid w:val="00070623"/>
    <w:rsid w:val="0008057C"/>
    <w:rsid w:val="000833F0"/>
    <w:rsid w:val="0009757F"/>
    <w:rsid w:val="000B715B"/>
    <w:rsid w:val="000C0004"/>
    <w:rsid w:val="000E14AE"/>
    <w:rsid w:val="0018190F"/>
    <w:rsid w:val="001E2ADE"/>
    <w:rsid w:val="001F257C"/>
    <w:rsid w:val="0020644A"/>
    <w:rsid w:val="00234D8A"/>
    <w:rsid w:val="00293452"/>
    <w:rsid w:val="00297636"/>
    <w:rsid w:val="002A000A"/>
    <w:rsid w:val="002E30BB"/>
    <w:rsid w:val="00321F96"/>
    <w:rsid w:val="00343C33"/>
    <w:rsid w:val="00352E0F"/>
    <w:rsid w:val="00364DD5"/>
    <w:rsid w:val="00396507"/>
    <w:rsid w:val="003B04E1"/>
    <w:rsid w:val="003B3E81"/>
    <w:rsid w:val="003B5B5F"/>
    <w:rsid w:val="003C3FEF"/>
    <w:rsid w:val="003D09AA"/>
    <w:rsid w:val="003D5D8C"/>
    <w:rsid w:val="003F0B3D"/>
    <w:rsid w:val="003F20C1"/>
    <w:rsid w:val="0040431E"/>
    <w:rsid w:val="004070D0"/>
    <w:rsid w:val="00422A42"/>
    <w:rsid w:val="00433A96"/>
    <w:rsid w:val="00451F5B"/>
    <w:rsid w:val="004739E2"/>
    <w:rsid w:val="004A6495"/>
    <w:rsid w:val="004B4FD1"/>
    <w:rsid w:val="004E7060"/>
    <w:rsid w:val="00516700"/>
    <w:rsid w:val="00533C78"/>
    <w:rsid w:val="0055460D"/>
    <w:rsid w:val="005A6635"/>
    <w:rsid w:val="005B1787"/>
    <w:rsid w:val="005B7EF2"/>
    <w:rsid w:val="0060257E"/>
    <w:rsid w:val="00622DE8"/>
    <w:rsid w:val="006507E2"/>
    <w:rsid w:val="006817D4"/>
    <w:rsid w:val="006939D5"/>
    <w:rsid w:val="006E3F7F"/>
    <w:rsid w:val="006E5AE5"/>
    <w:rsid w:val="007244BF"/>
    <w:rsid w:val="007431B2"/>
    <w:rsid w:val="007531FB"/>
    <w:rsid w:val="00764EB2"/>
    <w:rsid w:val="007B62B0"/>
    <w:rsid w:val="007C5C17"/>
    <w:rsid w:val="007E3E55"/>
    <w:rsid w:val="008031C2"/>
    <w:rsid w:val="0080368B"/>
    <w:rsid w:val="008038EC"/>
    <w:rsid w:val="00811BBB"/>
    <w:rsid w:val="008B127E"/>
    <w:rsid w:val="008B1E00"/>
    <w:rsid w:val="008B6471"/>
    <w:rsid w:val="008D1214"/>
    <w:rsid w:val="008D24D4"/>
    <w:rsid w:val="008F16A6"/>
    <w:rsid w:val="008F6D10"/>
    <w:rsid w:val="008F718A"/>
    <w:rsid w:val="009028D0"/>
    <w:rsid w:val="00907751"/>
    <w:rsid w:val="009177AC"/>
    <w:rsid w:val="00930EE5"/>
    <w:rsid w:val="009329BE"/>
    <w:rsid w:val="009334CE"/>
    <w:rsid w:val="009A342D"/>
    <w:rsid w:val="009B4629"/>
    <w:rsid w:val="009C4047"/>
    <w:rsid w:val="009C67B3"/>
    <w:rsid w:val="009E0060"/>
    <w:rsid w:val="009E79F9"/>
    <w:rsid w:val="009F1EE4"/>
    <w:rsid w:val="00A033C8"/>
    <w:rsid w:val="00A11664"/>
    <w:rsid w:val="00A55BB2"/>
    <w:rsid w:val="00A560DC"/>
    <w:rsid w:val="00A6479F"/>
    <w:rsid w:val="00A86F8D"/>
    <w:rsid w:val="00AB0008"/>
    <w:rsid w:val="00AC22B3"/>
    <w:rsid w:val="00AC4313"/>
    <w:rsid w:val="00AF496F"/>
    <w:rsid w:val="00AF59DC"/>
    <w:rsid w:val="00B224E0"/>
    <w:rsid w:val="00B35D2C"/>
    <w:rsid w:val="00B51258"/>
    <w:rsid w:val="00B5433F"/>
    <w:rsid w:val="00B57E8D"/>
    <w:rsid w:val="00B617D9"/>
    <w:rsid w:val="00B667D3"/>
    <w:rsid w:val="00B80EAA"/>
    <w:rsid w:val="00BB5DE4"/>
    <w:rsid w:val="00BB5FD8"/>
    <w:rsid w:val="00C03764"/>
    <w:rsid w:val="00C16B1C"/>
    <w:rsid w:val="00C428DA"/>
    <w:rsid w:val="00C6560F"/>
    <w:rsid w:val="00C84B8E"/>
    <w:rsid w:val="00CB351A"/>
    <w:rsid w:val="00CB6732"/>
    <w:rsid w:val="00CD6295"/>
    <w:rsid w:val="00CE2DCB"/>
    <w:rsid w:val="00CE5674"/>
    <w:rsid w:val="00D038CE"/>
    <w:rsid w:val="00D409A7"/>
    <w:rsid w:val="00D96C76"/>
    <w:rsid w:val="00DD2407"/>
    <w:rsid w:val="00E04227"/>
    <w:rsid w:val="00E368A8"/>
    <w:rsid w:val="00E47967"/>
    <w:rsid w:val="00E50745"/>
    <w:rsid w:val="00E52FC5"/>
    <w:rsid w:val="00E57B64"/>
    <w:rsid w:val="00E71530"/>
    <w:rsid w:val="00E91341"/>
    <w:rsid w:val="00E9783F"/>
    <w:rsid w:val="00E97EDB"/>
    <w:rsid w:val="00EB2986"/>
    <w:rsid w:val="00EC3338"/>
    <w:rsid w:val="00F23C1D"/>
    <w:rsid w:val="00F261AB"/>
    <w:rsid w:val="00F364BA"/>
    <w:rsid w:val="00F42027"/>
    <w:rsid w:val="00F45ED3"/>
    <w:rsid w:val="00F96F7B"/>
    <w:rsid w:val="00FA4C89"/>
    <w:rsid w:val="00FB0644"/>
    <w:rsid w:val="00FB227C"/>
    <w:rsid w:val="00FB2B62"/>
    <w:rsid w:val="00FD19BC"/>
    <w:rsid w:val="00FD391D"/>
    <w:rsid w:val="00FD7EE5"/>
    <w:rsid w:val="7FDEF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513F164"/>
  <w15:docId w15:val="{8F105966-0785-4F23-B308-1FE30498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mbria" w:eastAsia="Cambria" w:hAnsi="Cambria" w:cs="Cambria"/>
      <w:b/>
      <w:color w:val="366091"/>
      <w:sz w:val="28"/>
      <w:szCs w:val="28"/>
    </w:rPr>
  </w:style>
  <w:style w:type="paragraph" w:styleId="Heading2">
    <w:name w:val="heading 2"/>
    <w:basedOn w:val="Normal"/>
    <w:next w:val="Normal"/>
    <w:uiPriority w:val="9"/>
    <w:unhideWhenUsed/>
    <w:qFormat/>
    <w:pPr>
      <w:keepNext/>
      <w:spacing w:before="72" w:after="48"/>
      <w:outlineLvl w:val="1"/>
    </w:pPr>
    <w:rPr>
      <w:color w:val="1A58AE"/>
      <w:sz w:val="36"/>
      <w:szCs w:val="36"/>
    </w:rPr>
  </w:style>
  <w:style w:type="paragraph" w:styleId="Heading3">
    <w:name w:val="heading 3"/>
    <w:basedOn w:val="Normal"/>
    <w:next w:val="Normal"/>
    <w:uiPriority w:val="9"/>
    <w:unhideWhenUsed/>
    <w:qFormat/>
    <w:pPr>
      <w:keepNext/>
      <w:spacing w:before="72" w:after="48"/>
      <w:outlineLvl w:val="2"/>
    </w:pPr>
    <w:rPr>
      <w:color w:val="1A58AE"/>
      <w:sz w:val="31"/>
      <w:szCs w:val="31"/>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paragraph" w:styleId="EndnoteText">
    <w:name w:val="endnote text"/>
    <w:basedOn w:val="Normal"/>
    <w:link w:val="EndnoteTextChar"/>
    <w:uiPriority w:val="99"/>
    <w:semiHidden/>
    <w:unhideWhenUsed/>
    <w:rsid w:val="00B5433F"/>
    <w:rPr>
      <w:sz w:val="20"/>
      <w:szCs w:val="20"/>
    </w:rPr>
  </w:style>
  <w:style w:type="character" w:customStyle="1" w:styleId="EndnoteTextChar">
    <w:name w:val="Endnote Text Char"/>
    <w:basedOn w:val="DefaultParagraphFont"/>
    <w:link w:val="EndnoteText"/>
    <w:uiPriority w:val="99"/>
    <w:semiHidden/>
    <w:rsid w:val="00B5433F"/>
    <w:rPr>
      <w:sz w:val="20"/>
      <w:szCs w:val="20"/>
    </w:rPr>
  </w:style>
  <w:style w:type="character" w:styleId="EndnoteReference">
    <w:name w:val="endnote reference"/>
    <w:basedOn w:val="DefaultParagraphFont"/>
    <w:uiPriority w:val="99"/>
    <w:semiHidden/>
    <w:unhideWhenUsed/>
    <w:rsid w:val="00B5433F"/>
    <w:rPr>
      <w:vertAlign w:val="superscript"/>
    </w:rPr>
  </w:style>
  <w:style w:type="paragraph" w:styleId="Header">
    <w:name w:val="header"/>
    <w:basedOn w:val="Normal"/>
    <w:link w:val="HeaderChar"/>
    <w:uiPriority w:val="99"/>
    <w:unhideWhenUsed/>
    <w:rsid w:val="000833F0"/>
    <w:pPr>
      <w:tabs>
        <w:tab w:val="center" w:pos="4513"/>
        <w:tab w:val="right" w:pos="9026"/>
      </w:tabs>
    </w:pPr>
  </w:style>
  <w:style w:type="character" w:customStyle="1" w:styleId="HeaderChar">
    <w:name w:val="Header Char"/>
    <w:basedOn w:val="DefaultParagraphFont"/>
    <w:link w:val="Header"/>
    <w:uiPriority w:val="99"/>
    <w:rsid w:val="000833F0"/>
  </w:style>
  <w:style w:type="paragraph" w:styleId="Footer">
    <w:name w:val="footer"/>
    <w:basedOn w:val="Normal"/>
    <w:link w:val="FooterChar"/>
    <w:uiPriority w:val="99"/>
    <w:unhideWhenUsed/>
    <w:rsid w:val="000833F0"/>
    <w:pPr>
      <w:tabs>
        <w:tab w:val="center" w:pos="4513"/>
        <w:tab w:val="right" w:pos="9026"/>
      </w:tabs>
    </w:pPr>
  </w:style>
  <w:style w:type="character" w:customStyle="1" w:styleId="FooterChar">
    <w:name w:val="Footer Char"/>
    <w:basedOn w:val="DefaultParagraphFont"/>
    <w:link w:val="Footer"/>
    <w:uiPriority w:val="99"/>
    <w:rsid w:val="000833F0"/>
  </w:style>
  <w:style w:type="paragraph" w:styleId="ListParagraph">
    <w:name w:val="List Paragraph"/>
    <w:basedOn w:val="Normal"/>
    <w:uiPriority w:val="34"/>
    <w:qFormat/>
    <w:rsid w:val="00C84B8E"/>
    <w:pPr>
      <w:ind w:left="720"/>
      <w:contextualSpacing/>
    </w:pPr>
    <w:rPr>
      <w:lang w:eastAsia="en-US"/>
    </w:rPr>
  </w:style>
  <w:style w:type="character" w:styleId="Hyperlink">
    <w:name w:val="Hyperlink"/>
    <w:basedOn w:val="DefaultParagraphFont"/>
    <w:uiPriority w:val="99"/>
    <w:unhideWhenUsed/>
    <w:rsid w:val="00EB2986"/>
    <w:rPr>
      <w:color w:val="0000FF" w:themeColor="hyperlink"/>
      <w:u w:val="single"/>
    </w:rPr>
  </w:style>
  <w:style w:type="character" w:styleId="UnresolvedMention">
    <w:name w:val="Unresolved Mention"/>
    <w:basedOn w:val="DefaultParagraphFont"/>
    <w:uiPriority w:val="99"/>
    <w:semiHidden/>
    <w:unhideWhenUsed/>
    <w:rsid w:val="00EB2986"/>
    <w:rPr>
      <w:color w:val="605E5C"/>
      <w:shd w:val="clear" w:color="auto" w:fill="E1DFDD"/>
    </w:rPr>
  </w:style>
  <w:style w:type="paragraph" w:styleId="Revision">
    <w:name w:val="Revision"/>
    <w:hidden/>
    <w:uiPriority w:val="99"/>
    <w:semiHidden/>
    <w:rsid w:val="00622DE8"/>
  </w:style>
  <w:style w:type="character" w:styleId="CommentReference">
    <w:name w:val="annotation reference"/>
    <w:basedOn w:val="DefaultParagraphFont"/>
    <w:uiPriority w:val="99"/>
    <w:semiHidden/>
    <w:unhideWhenUsed/>
    <w:rsid w:val="00422A42"/>
    <w:rPr>
      <w:sz w:val="16"/>
      <w:szCs w:val="16"/>
    </w:rPr>
  </w:style>
  <w:style w:type="paragraph" w:styleId="CommentText">
    <w:name w:val="annotation text"/>
    <w:basedOn w:val="Normal"/>
    <w:link w:val="CommentTextChar"/>
    <w:uiPriority w:val="99"/>
    <w:unhideWhenUsed/>
    <w:rsid w:val="00422A42"/>
    <w:rPr>
      <w:sz w:val="20"/>
      <w:szCs w:val="20"/>
    </w:rPr>
  </w:style>
  <w:style w:type="character" w:customStyle="1" w:styleId="CommentTextChar">
    <w:name w:val="Comment Text Char"/>
    <w:basedOn w:val="DefaultParagraphFont"/>
    <w:link w:val="CommentText"/>
    <w:uiPriority w:val="99"/>
    <w:rsid w:val="00422A42"/>
    <w:rPr>
      <w:sz w:val="20"/>
      <w:szCs w:val="20"/>
    </w:rPr>
  </w:style>
  <w:style w:type="paragraph" w:styleId="CommentSubject">
    <w:name w:val="annotation subject"/>
    <w:basedOn w:val="CommentText"/>
    <w:next w:val="CommentText"/>
    <w:link w:val="CommentSubjectChar"/>
    <w:uiPriority w:val="99"/>
    <w:semiHidden/>
    <w:unhideWhenUsed/>
    <w:rsid w:val="00422A42"/>
    <w:rPr>
      <w:b/>
      <w:bCs/>
    </w:rPr>
  </w:style>
  <w:style w:type="character" w:customStyle="1" w:styleId="CommentSubjectChar">
    <w:name w:val="Comment Subject Char"/>
    <w:basedOn w:val="CommentTextChar"/>
    <w:link w:val="CommentSubject"/>
    <w:uiPriority w:val="99"/>
    <w:semiHidden/>
    <w:rsid w:val="00422A42"/>
    <w:rPr>
      <w:b/>
      <w:bCs/>
      <w:sz w:val="20"/>
      <w:szCs w:val="20"/>
    </w:rPr>
  </w:style>
  <w:style w:type="character" w:styleId="Mention">
    <w:name w:val="Mention"/>
    <w:basedOn w:val="DefaultParagraphFont"/>
    <w:uiPriority w:val="99"/>
    <w:unhideWhenUsed/>
    <w:rsid w:val="00422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SamphireProject.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documenttasks/documenttasks1.xml><?xml version="1.0" encoding="utf-8"?>
<t:Tasks xmlns:t="http://schemas.microsoft.com/office/tasks/2019/documenttasks" xmlns:oel="http://schemas.microsoft.com/office/2019/extlst">
  <t:Task id="{542CB815-F2E6-4F13-9F83-AE556C950A7E}">
    <t:Anchor>
      <t:Comment id="1728352582"/>
    </t:Anchor>
    <t:History>
      <t:Event id="{4E6AFE1C-A092-4445-B4AE-D322DB5CCE00}" time="2025-11-17T11:54:16.338Z">
        <t:Attribution userId="S::charlie.zosseder@samphireproject.org.uk::67115372-f3b9-4c71-befd-0219efb01077" userProvider="AD" userName="Charlie Zosseder"/>
        <t:Anchor>
          <t:Comment id="1728352582"/>
        </t:Anchor>
        <t:Create/>
      </t:Event>
      <t:Event id="{38663CDF-4BFF-4528-94A1-FA33A44FE9CD}" time="2025-11-17T11:54:16.338Z">
        <t:Attribution userId="S::charlie.zosseder@samphireproject.org.uk::67115372-f3b9-4c71-befd-0219efb01077" userProvider="AD" userName="Charlie Zosseder"/>
        <t:Anchor>
          <t:Comment id="1728352582"/>
        </t:Anchor>
        <t:Assign userId="S::julie@samphireproject.org.uk::5a841aaa-0fdf-4dbc-9c37-f8676ddf43df" userProvider="AD" userName="Julie Lawrence"/>
      </t:Event>
      <t:Event id="{70E531E0-1BA5-4B41-831D-E8D37465A217}" time="2025-11-17T11:54:16.338Z">
        <t:Attribution userId="S::charlie.zosseder@samphireproject.org.uk::67115372-f3b9-4c71-befd-0219efb01077" userProvider="AD" userName="Charlie Zosseder"/>
        <t:Anchor>
          <t:Comment id="1728352582"/>
        </t:Anchor>
        <t:SetTitle title="@Julie Lawrence please check"/>
      </t:Event>
      <t:Event id="{DBE21EAE-AC4D-41D0-AC24-B8BF74F7FFBB}" time="2025-11-25T12:17:10.079Z">
        <t:Attribution userId="S::charlie.zosseder@samphireproject.org.uk::67115372-f3b9-4c71-befd-0219efb01077" userProvider="AD" userName="Charlie Zosseder"/>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8F862CD0EAB164F876B577D7B0D0D9F" ma:contentTypeVersion="4" ma:contentTypeDescription="Create a new document." ma:contentTypeScope="" ma:versionID="b38afd61464fe8499570b89dfecdf993">
  <xsd:schema xmlns:xsd="http://www.w3.org/2001/XMLSchema" xmlns:xs="http://www.w3.org/2001/XMLSchema" xmlns:p="http://schemas.microsoft.com/office/2006/metadata/properties" xmlns:ns2="c18644b9-c693-46f1-9c95-c931c33642cc" targetNamespace="http://schemas.microsoft.com/office/2006/metadata/properties" ma:root="true" ma:fieldsID="ded9633458ff5496fcd6f31eefd36be3" ns2:_="">
    <xsd:import namespace="c18644b9-c693-46f1-9c95-c931c33642c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8644b9-c693-46f1-9c95-c931c33642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9CB2A-2EB6-4330-BB02-E747339B89A7}">
  <ds:schemaRefs>
    <ds:schemaRef ds:uri="http://schemas.microsoft.com/sharepoint/v3/contenttype/forms"/>
  </ds:schemaRefs>
</ds:datastoreItem>
</file>

<file path=customXml/itemProps2.xml><?xml version="1.0" encoding="utf-8"?>
<ds:datastoreItem xmlns:ds="http://schemas.openxmlformats.org/officeDocument/2006/customXml" ds:itemID="{46164D24-2F6C-4135-A728-69FCADD53C7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6DCF32E-BAF5-4695-ACBB-FDAF30BD30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8644b9-c693-46f1-9c95-c931c33642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EE077C-AEFB-4F4B-B3D9-737FC0E5F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1040</Words>
  <Characters>5933</Characters>
  <Application>Microsoft Office Word</Application>
  <DocSecurity>0</DocSecurity>
  <Lines>49</Lines>
  <Paragraphs>13</Paragraphs>
  <ScaleCrop>false</ScaleCrop>
  <Company/>
  <LinksUpToDate>false</LinksUpToDate>
  <CharactersWithSpaces>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Charlie Zosseder</cp:lastModifiedBy>
  <cp:revision>6</cp:revision>
  <cp:lastPrinted>2025-11-13T10:02:00Z</cp:lastPrinted>
  <dcterms:created xsi:type="dcterms:W3CDTF">2025-11-25T12:59:00Z</dcterms:created>
  <dcterms:modified xsi:type="dcterms:W3CDTF">2025-12-01T11:31:00Z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0x01010068F862CD0EAB164F876B577D7B0D0D9F</vt:lpwstr>
  </property>
  <property fmtid="{D5CDD505-2E9C-101B-9397-08002B2CF9AE}" pid="3" name="Order">
    <vt:r8>11600</vt:r8>
  </property>
</Properties>
</file>