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bookmarkStart w:id="8mgwyh5z8h3q" w:name="_Toc6qxtzp8avboj"/>
      <w:r w:rsidR="00000000" w:rsidDel="00000000" w:rsidRPr="00000000">
        <w:rPr>
          <w:rFonts w:asciiTheme="minorHAnsi" w:eastAsiaTheme="minorHAnsi" w:hAnsiTheme="minorHAnsi" w:cstheme="minorHAnsi"/>
        </w:rPr>
        <w:t xml:space="preserve">LGBTQ+ Youth Worker - Outreach - Advert</w:t>
      </w:r>
      <w:bookmarkStart w:id="ze4dsggb3iem" w:name="_Toc6mg3h7xmndti"/>
      <w:bookmarkEnd w:id="ze4dsggb3iem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Are you passionate about reaching young people who might otherwise miss out on support?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 are looking for an enthusiastic and resilient LGBTQ+ Youth Worker to help expand LGBTQ+ youth provision into rural and underserved communities across North Wales. This is an exciting opportunity to build new connections, develop local provision, and ensure LGBTQ+ young people can access support wherever they live.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Working across four counties, you will engage with young people, schools, community organisations and local partners to reduce isolation, increase access to services, and create welcoming spaces where LGBTQ+ young people can thrive.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The role includes: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43210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Developing and delivering LGBTQ+ youth work in rural and underserved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43210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Providing group work and one-to-one support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43210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Building partnerships with schools and community organisations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43210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Delivering bilingual Welsh and English provision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43210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Supporting young people to develop confidence, resilience and positive connections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 are looking for someone with strong youth work skills, a commitment to LGBTQ+ inclusion, and the ability to communicate confidently in both Welsh and English. 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tru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LGBTQ+ applicants or those who are experts by personal experience are especially encouraged to apply.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Full-time (37 hours per week)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Based across North Wales with a focus on rural communities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Welsh and English language skills essential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Own transport required – travel expenses reimbursed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If you want to help ensure that no LGBTQ+ young person is excluded because of where they live, we would love to hear from you.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For more information, please contact: 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Alex Thomas </w:t>
      </w:r>
      <w:hyperlink xmlns:r="http://schemas.openxmlformats.org/officeDocument/2006/relationships" r:id="rId6">
        <w:r w:rsidR="00000000" w:rsidDel="00000000" w:rsidRPr="00000000">
          <w:rPr>
            <w:rFonts w:asciiTheme="minorHAnsi" w:eastAsiaTheme="minorHAnsi" w:hAnsiTheme="minorHAnsi" w:cstheme="minorHAnsi"/>
            <w:color w:val="000080"/>
            <w:sz w:val="22.0"/>
            <w:vertAlign w:val="baseline"/>
            <w:rStyle w:val="Hyperlink"/>
          </w:rPr>
          <w:t xml:space="preserve">alex@yew.cymru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07880 956458 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or Donna Jones </w:t>
      </w:r>
      <w:hyperlink xmlns:r="http://schemas.openxmlformats.org/officeDocument/2006/relationships" r:id="rId7">
        <w:r w:rsidR="00000000" w:rsidDel="00000000" w:rsidRPr="00000000">
          <w:rPr>
            <w:rFonts w:asciiTheme="minorHAnsi" w:eastAsiaTheme="minorHAnsi" w:hAnsiTheme="minorHAnsi" w:cstheme="minorHAnsi"/>
            <w:color w:val="000080"/>
            <w:sz w:val="22.0"/>
            <w:vertAlign w:val="baseline"/>
            <w:rStyle w:val="Hyperlink"/>
          </w:rPr>
          <w:t xml:space="preserve">donna@yew.cymru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07933 876441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r w:rsidR="00000000" w:rsidDel="00000000" w:rsidRPr="00000000">
        <w:rPr>
          <w:rFonts w:asciiTheme="minorHAnsi" w:eastAsiaTheme="minorHAnsi" w:hAnsiTheme="minorHAnsi" w:cstheme="minorHAnsi"/>
        </w:rPr>
        <w:t xml:space="preserve">LGBTQ+ Youth Worker - Outreach - Job Description</w:t>
      </w:r>
      <w:bookmarkStart w:id="ns75cxil6jlu" w:name="_Toc21adpvx5uwph"/>
      <w:bookmarkEnd w:id="ns75cxil6jlu"/>
      <w:bookmarkEnd w:id="8mgwyh5z8h3q"/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rhbsr6wefqqm" w:name="_Tocevsiyycal17n"/>
      <w:r w:rsidR="00000000" w:rsidDel="00000000" w:rsidRPr="00000000">
        <w:rPr>
          <w:rFonts w:asciiTheme="minorHAnsi" w:eastAsiaTheme="minorHAnsi" w:hAnsiTheme="minorHAnsi" w:cstheme="minorHAnsi"/>
        </w:rPr>
        <w:t xml:space="preserve">Position Details</w:t>
      </w:r>
      <w:bookmarkEnd w:id="rhbsr6wefqqm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Job Title: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LGBTQ+ Youth Worker - Outreach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Reports to: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LGBTQ+ Youth Work Lead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Hours: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Full-time (37 hours per week)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Contract: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Confirmed until end May 2027. We would welcome secondment applications for this post as well. Based on successful future fundraising this role could be extended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Salary: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£32,475.00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Location: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Multiple sites across 4 counties, with focus on rural and underserved areas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Unsociable hours: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This role involves some unsociable hours of work, and requires flexibility to work evenings (up to 3 per week), occasional overnight and weekend shifts (e.g. during residential trips)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Travel: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Own transport essential – travel expenses will be reimbursed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Language: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Able to communicate in Welsh and English, both verbally and in writing (essential)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Closing Date for Applications: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10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August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Interview Dates: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18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&amp; 20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August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6rz4bw4w8f88" w:name="_Tocq63dxzzuysk0"/>
      <w:r w:rsidR="00000000" w:rsidDel="00000000" w:rsidRPr="00000000">
        <w:rPr>
          <w:rFonts w:asciiTheme="minorHAnsi" w:eastAsiaTheme="minorHAnsi" w:hAnsiTheme="minorHAnsi" w:cstheme="minorHAnsi"/>
        </w:rPr>
        <w:t xml:space="preserve">Purpose of Role</w:t>
      </w:r>
      <w:bookmarkEnd w:id="6rz4bw4w8f88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The Outreach LGBTQ+ Youth Worker will extend access for LGBTQ+ youth provision into rural and underserved areas within North Wales. This role focuses on reaching LGBTQ+ young people in areas where services are limited, providing both group-based and one-to-one support, and ensuring bilingual Welsh/English provision. The post-holder will work collaboratively with the wider Viva LGBTQ+ team while having particular responsibility for outreach and Welsh language delivery.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3clish5wdlkk" w:name="_Tocg6y5xhnjb9nu"/>
      <w:r w:rsidR="00000000" w:rsidDel="00000000" w:rsidRPr="00000000">
        <w:rPr>
          <w:rFonts w:asciiTheme="minorHAnsi" w:eastAsiaTheme="minorHAnsi" w:hAnsiTheme="minorHAnsi" w:cstheme="minorHAnsi"/>
        </w:rPr>
        <w:t xml:space="preserve">Key Responsibilities</w:t>
      </w:r>
      <w:bookmarkEnd w:id="3clish5wdlkk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Rural Outreach and Development: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26468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Develop and extend LGBTQ+ youth provision in rural and underserved areas across 4 counties, in areas agreed with the Viva LGBTQ+ Team Lead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599690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Identify and engage with LGBTQ+ young people in underserved and rural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279109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Co-produce and deliver LGBTQ+ youth groups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250252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Build relationships with rural schools, community organisations, and partners to facilitate access to the youth work support and activities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Direct Youth Work Delivery: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37295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Deliver programmes and activities at multiple sites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960294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one-to-one support and key-working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265102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advocacy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614705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Facilitate participation and co-production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232904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a role/possibility model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Bilingual Provision: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97771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Ensure LGBTQ+ provision is accessible to young people in their preferred language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06137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Welsh language communications and resources across the organisation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Quality and Accountability: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95037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quality assurance and evaluation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066085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impact measurement and reporting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63975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Follow instructions for budgeting and financial record keeping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Professional Practice: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608379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Participate fully in reflective peer supervision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44471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Maintain safeguarding duties commensurate with role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numPr>
          <w:ilvl w:val="0"/>
          <w:numId w:val="8377155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Attend and complete training and CPD as directed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y3a76pcdcgd6" w:name="_Toczuheuo7thn3r"/>
      <w:r w:rsidR="00000000" w:rsidDel="00000000" w:rsidRPr="00000000">
        <w:rPr>
          <w:rFonts w:asciiTheme="minorHAnsi" w:eastAsiaTheme="minorHAnsi" w:hAnsiTheme="minorHAnsi" w:cstheme="minorHAnsi"/>
        </w:rPr>
        <w:t xml:space="preserve">Person Specification</w:t>
      </w:r>
      <w:bookmarkEnd w:id="y3a76pcdcgd6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Qualifications: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91205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Level 3 Youth Work qualification or above (or working towards)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468625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Training in LGBTQ+ awareness and inclusion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Experience: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3440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of delivering youth work with diverse groups of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8257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and understanding of issues which impact the lives of LGBTQ+ young people and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728831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working in rural communities and/or understanding of rural issues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Skills: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814970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Able to communicate confidently in Welsh and English, both verbally and in writing (essential requirement for this post)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15652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Excellent youth work skills including relationship building and group work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37803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Ability to work independently and take initiative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292384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Well adapted collaborative and team working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2830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Strong understanding of LGBTQ+ identities and inclusive practice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86425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Good communication and interpersonal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69509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Full UK driving licence and own transport (essential due to rural nature of role)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780679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Flexibility to work evenings (up to 3 per week), occasional overnight and weekend shifts (e.g. during residential trips)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Personal Qualities: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79793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Expert through lived experience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877755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Commitment to equality, inclusion and anti-oppressive practise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500034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Self-motivated and able to work independently in rural locations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833693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Warm, approachable, and non-judgmental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221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Culturally sensitive and respectful of Welsh language and culture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73204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Resilient and adaptable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23894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Commitment to youth work values and principles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Desirable: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1198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of outreach youth work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72890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working across multiple sites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78499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Knowledge of rural North Wales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91274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Understanding of barriers faced by LGBTQ+ young people in rural areas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uks4jseth07t" w:name="_Tocn3qnbg65vu40"/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</w:rPr>
        <w:t xml:space="preserve">Relevant National Occupational Standards</w:t>
      </w:r>
      <w:bookmarkEnd w:id="uks4jseth07t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This role aligns with the following Youth Work NOS: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A: Work with young people and others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949170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YW01: Initiate, build and maintain relationships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417534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YW02: Assist young people to learn and engage with the youth work process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553757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YW03: Comply with legal, regulatory and ethical requirements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39315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YW04: Develop and maintain productive working relationships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B: Facilitate learning and development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612441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YW05: En86.96able young people to identify, reflect and use their learning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163378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YW07: Apply youth work values and principles in group work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004403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YW09: Support young people to become responsible citizens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171022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YW10: Advocate with and on behalf of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619079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YW11: Plan, prepare and facilitate learning activities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C: Inclusion, equity and wellbeing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40706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YW14: Assist young people to recognise, realise and defend their rights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111821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YW15: Assist young people to assess risk and make informed choices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23608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YW16: Equip young people with safeguarding techniques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72850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YW18: Engage with young people to promote emotional wellbeing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505178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YW19: Develop a culture and ethos that promotes inclusion and values diversity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E: Develop self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00724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YW25: Work as an effective and critically reflective practitioner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F: Work with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16995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Signpost 37: Work with the tensions inherent in community development practice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63262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Signpost 38: Support inclusive and collective working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60223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Signpost 39: Relate to different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 w:before="402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true"/>
          <w:color w:val="000000"/>
          <w:sz w:val="20.0"/>
          <w:vertAlign w:val="baseline"/>
        </w:rPr>
        <w:t xml:space="preserve">All positions are subject to satisfactory references, DBS checks, and adherence to the organisation's safeguarding policies and procedures.</w:t>
      </w:r>
    </w:p>
    <w:p xmlns:w14="http://schemas.microsoft.com/office/word/2010/wordml" w:rsidR="00000000" w:rsidRDefault="00000000" w14:textId="00000000" w:rsidDel="00000000" w:rsidP="00000000" w:rsidRPr="00000000">
      <w:pPr>
        <w:rPr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  <w:i w:val="false"/>
          <w:color w:val="0000FF"/>
          <w:spacing w:val="0"/>
          <w:sz w:val="24.0"/>
          <w:shd w:fill="auto" w:val="clear" w:color="auto"/>
          <w:vertAlign w:val="baseline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Apply on-line: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ENG - </w:t>
      </w:r>
      <w:hyperlink xmlns:r="http://schemas.openxmlformats.org/officeDocument/2006/relationships" r:id="rId8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https://bit.ly/YEW_app_Eng</w:t>
        </w:r>
      </w:hyperlink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CYM - </w:t>
      </w:r>
      <w:hyperlink xmlns:r="http://schemas.openxmlformats.org/officeDocument/2006/relationships" r:id="rId9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https://bit.ly/YEW_app_Cym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widowControl w:val="1"/>
      </w:pPr>
      <w:r w:rsidR="00000000" w:rsidDel="00000000" w:rsidRPr="00000000">
        <w:br w:type="page"/>
      </w:r>
      <w:bookmarkStart w:id="sr737ssm3c5t" w:name="_Toc2s0lx2vyb1en"/>
      <w:r w:rsidR="00000000" w:rsidDel="00000000" w:rsidRPr="00000000">
        <w:rPr/>
        <w:t xml:space="preserve">Gweithiwr Ieuenctid LHDTC+ - Allgymorth - Hysbyseb</w:t>
      </w:r>
      <w:bookmarkEnd w:id="sr737ssm3c5t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Ydych chi'n angerddol am gyrraedd pobl ifanc na fyddent efallai fel arall yn cael mynediad at gymorth?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Rydym yn chwilio am Weithiwr Ieuenctid LHDTC+ - Allgymorth brwdfrydig a gwydn i helpu i ehangu darpariaeth ieuenctid LHDTC+ i gymunedau gwledig ac ardaloedd sydd heb ddigon o wasanaethau ledled gogledd Cymru. Mae hwn yn gyfle cyffrous i ddatblygu cysylltiadau newydd, sefydlu darpariaeth leol, a sicrhau bod pobl ifanc LHDTC+ yn gallu cael mynediad at gymorth ble bynnag y maent yn byw.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Gan weithio ar draws pedair sir, byddwch yn ymgysylltu â phobl ifanc, ysgolion, sefydliadau cymunedol a phartneriaid lleol er mwyn lleihau arwahanrwydd, cynyddu mynediad at wasanaethau, a chreu mannau croesawgar lle gall pobl ifanc LHDTC+ ffynnu.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Bydd y rôl yn cynnwys: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20191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Datblygu a darparu gwaith ieuenctid LHDTC+ mewn cymunedau gwledig ac ardaloedd sydd heb ddigon o wasanaethau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20191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gwaith grŵp a chymorth un-i-un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20191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Meithrin partneriaethau ag ysgolion a sefydliadau cymunedol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20191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gwasanaethau dwyieithog yn Gymraeg ac yn Saesneg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20191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pobl ifanc i ddatblygu hyder, gwydnwch a chysylltiadau cadarnhaol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Rydym yn chwilio am rywun sydd â sgiliau gwaith ieuenctid cryf, ymrwymiad i gynhwysiant LHDTC+, a'r gallu i gyfathrebu'n hyderus yn Gymraeg ac yn Saesneg. 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tru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Anogir ymgeiswyr LHDTC+, neu'r rhai sy'n arbenigwyr trwy brofiad personol, yn arbennig i wneud cais.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Llawn amser (37 awr yr wythnos)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Wedi'i leoli ledled gogledd Cymru gyda ffocws ar gymunedau gwledig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 sgiliau Cymraeg a Saesneg yn hanfodol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 mynediad at ddull trafnidiaeth personol yn ofynnol - telir costau teithio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Os hoffech helpu i sicrhau nad yw unrhyw berson ifanc LHDTC+ yn cael ei eithrio oherwydd ble mae'n byw, byddem wrth ein bodd yn clywed gennych.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Am ragor o wybodaeth, cysylltwch â / ag: 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Alex Thomas </w:t>
      </w:r>
      <w:hyperlink xmlns:r="http://schemas.openxmlformats.org/officeDocument/2006/relationships" r:id="rId10">
        <w:r w:rsidR="00000000" w:rsidDel="00000000" w:rsidRPr="00000000">
          <w:rPr>
            <w:b w:val="true"/>
            <w:rFonts w:asciiTheme="minorHAnsi" w:eastAsiaTheme="minorHAnsi" w:hAnsiTheme="minorHAnsi" w:cstheme="minorHAnsi"/>
            <w:color w:val="000080"/>
            <w:vertAlign w:val="baseline"/>
            <w:rStyle w:val="Hyperlink"/>
          </w:rPr>
          <w:t xml:space="preserve">alex@yew.cymru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07880 956458 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neu Donna Jones </w:t>
      </w:r>
      <w:hyperlink xmlns:r="http://schemas.openxmlformats.org/officeDocument/2006/relationships" r:id="rId11">
        <w:r w:rsidR="00000000" w:rsidDel="00000000" w:rsidRPr="00000000">
          <w:rPr>
            <w:b w:val="true"/>
            <w:rFonts w:asciiTheme="minorHAnsi" w:eastAsiaTheme="minorHAnsi" w:hAnsiTheme="minorHAnsi" w:cstheme="minorHAnsi"/>
            <w:color w:val="000080"/>
            <w:vertAlign w:val="baseline"/>
            <w:rStyle w:val="Hyperlink"/>
          </w:rPr>
          <w:t xml:space="preserve">donna@yew.cymru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07933 876441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widowControl w:val="1"/>
      </w:pPr>
      <w:r w:rsidR="00000000" w:rsidDel="00000000" w:rsidRPr="00000000">
        <w:br w:type="page"/>
      </w:r>
      <w:bookmarkStart w:id="rbvhuk6aqzc3" w:name="_Tocobgzs9d007wq"/>
      <w:r w:rsidR="00000000" w:rsidDel="00000000" w:rsidRPr="00000000">
        <w:rPr/>
        <w:t xml:space="preserve">Gweithiwr Ieuenctid LHDTC+ - Allgymorth - Disgrifiad Swydd</w:t>
      </w:r>
      <w:bookmarkEnd w:id="rbvhuk6aqzc3"/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widowControl w:val="1"/>
      </w:pPr>
      <w:bookmarkStart w:id="06j1zdorqd87" w:name="_Tocsfs0pvm2mjq2"/>
      <w:r w:rsidR="00000000" w:rsidDel="00000000" w:rsidRPr="00000000">
        <w:rPr/>
        <w:t xml:space="preserve">Manylion y Swydd</w:t>
      </w:r>
      <w:bookmarkEnd w:id="06j1zdorqd87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Teitl y Swydd: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Gweithiwr Ieuenctid LHDTC+ - Allgymorth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Yn Atebol i: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Arweinydd Gwaith Ieuenctid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Oriau: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Llawn amser (37 awr yr wythnos)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Cyflog: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£32,475.00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Cytundeb: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Wedi'i gadarnhau tan ddiwedd mis Mai 2027. Byddem hefyd yn croesawu ceisiadau am secondiad ar gyfer y swydd hon. Gellid ymestyn y rôl hon yn dibynnu ar lwyddiant codi arian yn y dyfodol.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Lleoliad: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Safleoedd lluosog ar draws pedair sir, gyda ffocws ar ardaloedd gwledig a'r ardaloedd hynny sydd heb ddigon o wasanaethau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Oriau anghymdeithasol: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Mae'r rôl hon yn cynnwys rhywfaint o waith yn ystod oriau anghymdeithasol, ac mae angen hyblygrwydd i weithio gyda'r nos (hyd at dair noson yr wythnos), ac yn achlysurol ar sifftiau dros nos ac ar benwythnosau (er enghraifft yn ystod teithiau preswyl)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Teithio: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Mae mynediad at ddull trafnidiaeth personol yn hanfodol – telir costau teithio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Iaith: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Y gallu i gyfathrebu yn Gymraeg ac yn Saesneg, ar lafar ac yn ysgrifenedig (hanfodol)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Dyddyiad terfynol am ceisiau: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10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fed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Mis Awst 2026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Dyddiadau cyfweld: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18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fed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&amp; 20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ain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Mis Awst 2026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widowControl w:val="1"/>
      </w:pPr>
      <w:bookmarkStart w:id="c6akk624x17g" w:name="_Toc5ht2biow591m"/>
      <w:r w:rsidR="00000000" w:rsidDel="00000000" w:rsidRPr="00000000">
        <w:rPr/>
        <w:t xml:space="preserve">Diben y Rôl</w:t>
      </w:r>
      <w:bookmarkStart w:id="utfbfslj17ij" w:name="_Tocknk92tnv8dfc"/>
      <w:bookmarkEnd w:id="utfbfslj17ij"/>
      <w:bookmarkEnd w:id="c6akk624x17g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Bydd y Gweithiwr Ieuenctid LHDTC+ - Allgymorth yn ehangu mynediad at ddarpariaeth ieuenctid LHDTC+ mewn ardaloedd gwledig ac ardaloedd sydd heb ddigon o wasanaethau yng ngogledd Cymru. Mae'r rôl hon yn canolbwyntio ar gyrraedd pobl ifanc LHDTC+ mewn ardaloedd lle mae gwasanaethau'n gyfyngedig, darparu cymorth mewn grwpiau ac ar sail un-i-un, a sicrhau darpariaeth ddwyieithog Gymraeg a Saesneg. Bydd deiliad y swydd yn gweithio ar y cyd â thîm ehangach Viva LHDTC+ tra'n ysgwyddo cyfrifoldeb penodol am waith allgymorth a darparu gwasanaethau drwy gyfrwng y Gymraeg.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widowControl w:val="1"/>
      </w:pPr>
      <w:bookmarkStart w:id="bv50qycejag0" w:name="_Toc28rm4u54s81y"/>
      <w:r w:rsidR="00000000" w:rsidDel="00000000" w:rsidRPr="00000000">
        <w:rPr/>
        <w:t xml:space="preserve">Prif Gyfrifoldebau</w:t>
      </w:r>
      <w:bookmarkStart w:id="d2o50gfpf1jw" w:name="_Tocy9ds18nfazxu"/>
      <w:bookmarkEnd w:id="d2o50gfpf1jw"/>
      <w:bookmarkEnd w:id="bv50qycejag0"/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Allgymorth a Datblygu mewn Ardaloedd Gwledig</w:t>
      </w:r>
      <w:bookmarkStart w:id="z8npeygialcj" w:name="_Tocm3d7jernmvp6"/>
      <w:bookmarkEnd w:id="z8npeygialcj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8184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Datblygu ac ehangu darpariaeth ieuenctid LHDTC+ mewn ardaloedd gwledig ac ardaloedd sydd heb ddigon o wasanaethau ar draws pedair sir, mewn ardaloedd a gytunir gyda'r Arweinydd Tîm Viva LHDTC+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vertAlign w:val="baseline"/>
        </w:rPr>
        <w:t xml:space="preserve">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8184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Adnabod ac ymgysylltu â phobl ifanc LHDTC+ mewn cymunedau gwledig ac ardaloedd sydd heb ddigon o wasanaethau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8184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Cydgynhyrchu a darparu grwpiau ieuenctid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8184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Meithrin perthnasoedd ag ysgolion gwledig, sefydliadau cymunedol a phartneriaid er mwyn hwyluso mynediad at gymorth a gweithgareddau gwaith ieuenctid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Darparu Gwaith Ieuenctid yn Uniongyrchol</w:t>
      </w:r>
      <w:bookmarkStart w:id="sgzv1r0l96r0" w:name="_Tocsg77q0fqr1ks"/>
      <w:bookmarkEnd w:id="sgzv1r0l96r0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22621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Cyflwyno rhaglenni a gweithgareddau ar draws safleoedd lluosog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22621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cymorth un-i-un a gwaith allweddol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22621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eiriolaeth ar ran pobl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22621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Hwyluso cyfranogiad a chydgynhyrchu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22621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Bod yn fodel rôl a phosibilrwydd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Darpariaeth Ddwyieithog</w:t>
      </w:r>
      <w:bookmarkStart w:id="t59z2ebrwkma" w:name="_Tocbpo3ioni9iav"/>
      <w:bookmarkEnd w:id="t59z2ebrwkma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602455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Sicrhau bod darpariaeth LHDTC+ yn hygyrch i bobl ifanc yn eu iaith ddewisiol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602455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gyfathrebiadau ac adnoddau Cymraeg ar draws y sefydliad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Ansawdd ac Atebolrwydd</w:t>
      </w:r>
      <w:bookmarkStart w:id="t1v35hajiltv" w:name="_Tocyrs979eag2tx"/>
      <w:bookmarkEnd w:id="t1v35hajiltv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0605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sicrhau ansawdd a gwerthuso'r ddarpariaeth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0605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mesur ac adrodd ar effaith y gwasanaeth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0605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Dilyn cyfarwyddiadau ynghylch cyllidebu a chadw cofnodion ariannol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Ymarfer Proffesiynol</w:t>
      </w:r>
      <w:bookmarkStart w:id="z2763hj5e34f" w:name="_Tocjbnboi6mznca"/>
      <w:bookmarkEnd w:id="z2763hj5e34f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087385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Cymryd rhan lawn mewn goruchwyliaeth fyfyriol gan gymheiriaid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087385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Cyflawni dyletswyddau diogelu sy'n gymesur â'r rôl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087385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Mynychu a chwblhau hyfforddiant a datblygiad proffesiynol parhaus (DPP) yn unol â chyfarwyddyd y sefydliad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widowControl w:val="1"/>
      </w:pPr>
      <w:bookmarkStart w:id="gw7pwzkw9rog" w:name="_Toca9khauckewzz"/>
      <w:r w:rsidR="00000000" w:rsidDel="00000000" w:rsidRPr="00000000">
        <w:rPr/>
        <w:t xml:space="preserve">Manyleb y Person</w:t>
      </w:r>
      <w:bookmarkStart w:id="cdd2gocsq9i5" w:name="_Toclrkgrnxicdn1"/>
      <w:bookmarkEnd w:id="cdd2gocsq9i5"/>
      <w:bookmarkEnd w:id="gw7pwzkw9rog"/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Cymwysterau Hanfodol</w:t>
      </w:r>
      <w:bookmarkStart w:id="aashrsghck00" w:name="_Toczj8947syp4q5"/>
      <w:bookmarkEnd w:id="aashrsghck00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615862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Cymhwyster Gwaith Ieuenctid Lefel Tri neu uwch (neu'n gweithio tuag ato)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615862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Hyfforddiant mewn ymwybyddiaeth a chynhwysiant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Profiad Hanfodol</w:t>
      </w:r>
      <w:bookmarkStart w:id="1o9nnkpu0cw9" w:name="_Tocjy7kxu9mjilm"/>
      <w:bookmarkEnd w:id="1o9nnkpu0cw9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812150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ddarparu gwaith ieuenctid gyda grwpiau amrywiol o bobl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812150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a dealltwriaeth o'r materion sy'n effeithio ar fywydau pobl ifanc a chymunedau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812150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weithio mewn cymunedau gwledig a/neu ddealltwriaeth o faterion gwledi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Sgiliau Hanfodol</w:t>
      </w:r>
      <w:bookmarkStart w:id="asr2r003seau" w:name="_Tocbt6yegnzxf8s"/>
      <w:bookmarkEnd w:id="asr2r003seau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gyfathrebu'n hyderus yn Gymraeg ac yn Saesneg, ar lafar ac yn ysgrifenedig (gofyniad hanfodol ar gyfer y swydd hon)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gwaith ieuenctid rhagorol, gan gynnwys meithrin perthnasoedd a gwaith grŵp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weithio'n annibynnol a defnyddio menter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cydweithio a gweithio mewn tîm datblygedig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Dealltwriaeth gadarn o hunaniaethau LHDTC+ ac arferion cynhwysol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cyfathrebu a rhyngbersonol da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Trwydded yrru lawn y DU a mynediad at ddull trafnidiaeth personol (hanfodol oherwydd natur wledig y rôl)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2134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Hyblygrwydd i weithio gyda'r nos (hyd at dair noson yr wythnos), ac yn achlysurol ar sifftiau dros nos ac ar benwythnosau (er enghraifft yn ystod teithiau preswyl)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Rhinweddau Personol Hanfodol</w:t>
      </w:r>
      <w:bookmarkStart w:id="atsb2u9u7jon" w:name="_Tocditzucr8w3a6"/>
      <w:bookmarkEnd w:id="atsb2u9u7jon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Arbenigedd sy'n deillio o brofiad bywyd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i gydraddoldeb, cynhwysiant ac ymarfer gwrth-ormesol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Hunangymhelliant a'r gallu i weithio'n annibynnol mewn lleoliadau gwledig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Cynnes, hawdd mynd ato ac anfeirniadol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Sensitifrwydd diwylliannol a pharch tuag at y Gymraeg a diwylliant Cymru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Hydwyth a hyblyg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71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i werthoedd ac egwyddorion gwaith ieuenctid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Dymunol</w:t>
      </w:r>
      <w:bookmarkStart w:id="20d9pwcom55d" w:name="_Toc64rslzfrkg4a"/>
      <w:bookmarkEnd w:id="20d9pwcom55d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4558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waith ieuenctid allgymorth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4558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weithio ar draws safleoedd lluosog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4558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Gwybodaeth am gymunedau gwledig gogledd Cymru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4558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Dealltwriaeth o'r rhwystrau sy'n wynebu pobl ifanc LHDTC+ mewn ardaloedd gwledig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widowControl w:val="1"/>
      </w:pPr>
      <w:bookmarkStart w:id="jui2qi88c9d2" w:name="_Toc6llw05a048mf"/>
      <w:r w:rsidR="00000000" w:rsidDel="00000000" w:rsidRPr="00000000">
        <w:rPr/>
        <w:t xml:space="preserve">Safonau Galwedigaethol Cenedlaethol Perthnasol</w:t>
      </w:r>
      <w:bookmarkStart w:id="cmw0ojo3t2ma" w:name="_Tocei7hfvnolqvs"/>
      <w:bookmarkEnd w:id="cmw0ojo3t2ma"/>
      <w:bookmarkEnd w:id="jui2qi88c9d2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Mae'r rôl hon yn cyd-fynd â'r Safonau Galwedigaethol Cenedlaethol canlynol ar gyfer Gwaith Ieuenctid: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A: Gweithio gyda phobl ifanc ac eraill</w:t>
      </w:r>
      <w:bookmarkStart w:id="mivikv3p97gd" w:name="_Toc6zd9qgh33wyh"/>
      <w:bookmarkEnd w:id="mivikv3p97gd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251204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YW01: Sefydlu, meithrin a chynnal perthnasoedd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251204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YW02: Cynorthwyo pobl ifanc i ddysgu ac ymgysylltu â'r broses gwaith ieuenctid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251204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YW03: Cydymffurfio â gofynion cyfreithiol, rheoleiddiol a moesegol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251204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YW04: Meithrin a chynnal perthnasoedd gwaith effeithiol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B: Hwyluso dysgu a datblygiad</w:t>
      </w:r>
      <w:bookmarkStart w:id="sjyvqekjmq3s" w:name="_Tockwj5kuyijbh8"/>
      <w:bookmarkEnd w:id="sjyvqekjmq3s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29936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YW05: Galluogi pobl ifanc i adnabod, myfyrio ar a defnyddio eu dysgu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29936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YW07: Cymhwyso gwerthoedd ac egwyddorion gwaith ieuenctid mewn gwaith grŵp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29936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YW09: Cefnogi pobl ifanc i ddod yn ddinasyddion cyfrifol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29936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YW10: Eirioli gyda phobl ifanc ac ar eu rhan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29936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YW11: Cynllunio, paratoi a hwyluso gweithgareddau dysgu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C: Cynhwysiant, tegwch a llesiant</w:t>
      </w:r>
      <w:bookmarkStart w:id="iylqjc9qgy49" w:name="_Toc9kr9yy0lv2gc"/>
      <w:bookmarkEnd w:id="iylqjc9qgy49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98456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YW14: Cynorthwyo pobl ifanc i gydnabod, gwireddu ac amddiffyn eu hawliau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98456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YW15: Cynorthwyo pobl ifanc i asesu risg a gwneud dewisiadau gwybodus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98456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YW16: Cyfarparu pobl ifanc â thechnegau diogelu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98456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YW18: Ymgysylltu â phobl ifanc i hyrwyddo lles emosiynol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98456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YW19: Datblygu diwylliant ac ethos sy'n hyrwyddo cynhwysiant ac yn gwerthfawrogi amrywiaeth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E: Hunan-ddatblygu</w:t>
      </w:r>
      <w:bookmarkStart w:id="6c7sg96xozqn" w:name="_Toc3hhw7791y5fy"/>
      <w:bookmarkEnd w:id="6c7sg96xozqn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89030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YW25: Gweithio fel ymarferydd effeithiol sy'n myfyrio'n feirniadol ar ei ymarfer ei hun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Maes Allweddol F: Gweithio gyda Chymunedau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617850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Arwyddbost 37: Gweithio gyda'r tensiynau sy'n gynhenid i ymarfer datblygu cymunedol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617850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Arwyddbost 38: Cefnogi gwaith cynhwysol a chydweithredol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617850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Arwyddbost 39: Ymgysylltu â chymunedau amrywiol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true"/>
          <w:color w:val="000000"/>
          <w:sz w:val="20.0"/>
          <w:vertAlign w:val="baseline"/>
        </w:rPr>
        <w:t xml:space="preserve">Mae pob penodiad yn amodol ar dderbyn geirdaon boddhaol, gwiriad boddhaol gan y Gwasanaeth Datgelu a Gwahardd (DBS), a chydymffurfio â pholisïau a gweithdrefnau diogelu'r sefydliad.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Geisiwch ar-lein: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CYM - </w:t>
      </w:r>
      <w:hyperlink xmlns:r="http://schemas.openxmlformats.org/officeDocument/2006/relationships" r:id="rId12">
        <w:r w:rsidR="00000000" w:rsidDel="00000000" w:rsidRPr="00000000">
          <w:rPr>
            <w:b w:val="false"/>
            <w:rFonts w:ascii="Roboto" w:eastAsia="Roboto" w:hAnsi="Roboto" w:cs="Roboto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https://bit.ly/YEW_app_Cym</w:t>
        </w:r>
      </w:hyperlink>
      <w:r w:rsidR="00000000" w:rsidDel="00000000" w:rsidRPr="00000000">
        <w:br w:type="line"/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ENG - </w:t>
      </w:r>
      <w:hyperlink xmlns:r="http://schemas.openxmlformats.org/officeDocument/2006/relationships" r:id="rId13">
        <w:r w:rsidR="00000000" w:rsidDel="00000000" w:rsidRPr="00000000">
          <w:rPr>
            <w:b w:val="false"/>
            <w:rFonts w:ascii="Roboto" w:eastAsia="Roboto" w:hAnsi="Roboto" w:cs="Roboto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https://bit.ly/YEW_app_Eng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rPr>
          <w:rFonts w:asciiTheme="minorHAnsi" w:eastAsiaTheme="minorHAnsi" w:hAnsiTheme="minorHAnsi" w:cstheme="minorHAnsi"/>
        </w:rPr>
        <w:widowControl w:val="1"/>
      </w:pPr>
    </w:p>
    <w:sectPr>
      <w:headerReference xmlns:r="http://schemas.openxmlformats.org/officeDocument/2006/relationships" r:id="rId14" w:type="default"/>
      <w:footerReference xmlns:r="http://schemas.openxmlformats.org/officeDocument/2006/relationships" r:id="rId15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d0391104-13e9-3745-60fd-be9911bb1a90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7561023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517345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960100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236428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000518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714900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065483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673255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697185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020473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158005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643132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608281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571399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756256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137082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795573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614229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001123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361929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56459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663587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420927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305297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623731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865636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65665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704833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996515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579148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029462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732541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462769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326078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966298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551896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768397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666375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111994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095411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102259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985675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526902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680734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329956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298714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25912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199814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962546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058620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635598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873970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763328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793099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173388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497590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178857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243618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252028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578703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942717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351168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729798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673784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985328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809529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291356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563486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389641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582790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113728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741874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581866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823964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844493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560824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num w:numId="53729551">
    <w:abstractNumId w:val="89427173"/>
  </w:num>
  <w:num w:numId="16158627">
    <w:abstractNumId w:val="91137280"/>
  </w:num>
  <w:num w:numId="49491704">
    <w:abstractNumId w:val="31119943"/>
  </w:num>
  <w:num w:numId="15000341">
    <w:abstractNumId w:val="80011236"/>
  </w:num>
  <w:num w:numId="41061375">
    <w:abstractNumId w:val="66355982"/>
  </w:num>
  <w:num w:numId="21633786">
    <w:abstractNumId w:val="83896413"/>
  </w:num>
  <w:num w:numId="16124412">
    <w:abstractNumId w:val="35818666"/>
  </w:num>
  <w:num w:numId="62236087">
    <w:abstractNumId w:val="56431322"/>
  </w:num>
  <w:num w:numId="43728503">
    <w:abstractNumId w:val="43511682"/>
  </w:num>
  <w:num w:numId="78642582">
    <w:abstractNumId w:val="83299568"/>
  </w:num>
  <w:num w:numId="86283081">
    <w:abstractNumId w:val="57683974"/>
  </w:num>
  <w:num w:numId="22923849">
    <w:abstractNumId w:val="85269024"/>
  </w:num>
  <w:num w:numId="65996905">
    <w:abstractNumId w:val="17149008"/>
  </w:num>
  <w:num w:numId="70072416">
    <w:abstractNumId w:val="10204735"/>
  </w:num>
  <w:num w:numId="43226214">
    <w:abstractNumId w:val="75610231"/>
  </w:num>
  <w:num w:numId="20213460">
    <w:abstractNumId w:val="34975909"/>
  </w:num>
  <w:num w:numId="54527133">
    <w:abstractNumId w:val="90294627"/>
  </w:num>
  <w:num w:numId="92791090">
    <w:abstractNumId w:val="52987147"/>
  </w:num>
  <w:num w:numId="62264680">
    <w:abstractNumId w:val="26737841"/>
  </w:num>
  <w:num w:numId="79602946">
    <w:abstractNumId w:val="71580057"/>
  </w:num>
  <w:num w:numId="42329046">
    <w:abstractNumId w:val="87325417"/>
  </w:num>
  <w:num w:numId="36178503">
    <w:abstractNumId w:val="83052975"/>
  </w:num>
  <w:num w:numId="16024555">
    <w:abstractNumId w:val="75518962"/>
  </w:num>
  <w:num w:numId="81455892">
    <w:abstractNumId w:val="46142292"/>
  </w:num>
  <w:num w:numId="32993651">
    <w:abstractNumId w:val="59601003"/>
  </w:num>
  <w:num w:numId="61710224">
    <w:abstractNumId w:val="75173455"/>
  </w:num>
  <w:num w:numId="76397557">
    <w:abstractNumId w:val="32591248"/>
  </w:num>
  <w:num w:numId="34175349">
    <w:abstractNumId w:val="47955738"/>
  </w:num>
  <w:num w:numId="66022316">
    <w:abstractNumId w:val="74627699"/>
  </w:num>
  <w:num w:numId="26382570">
    <w:abstractNumId w:val="45787036"/>
  </w:num>
  <w:num w:numId="42502521">
    <w:abstractNumId w:val="48739707"/>
  </w:num>
  <w:num w:numId="22651028">
    <w:abstractNumId w:val="29853288"/>
  </w:num>
  <w:num w:numId="77950378">
    <w:abstractNumId w:val="88239647"/>
  </w:num>
  <w:num w:numId="73780382">
    <w:abstractNumId w:val="97930995"/>
  </w:num>
  <w:num w:numId="38695090">
    <w:abstractNumId w:val="77048337"/>
  </w:num>
  <w:num w:numId="83771550">
    <w:abstractNumId w:val="88444939"/>
  </w:num>
  <w:num w:numId="84686255">
    <w:abstractNumId w:val="75608243"/>
  </w:num>
  <w:num w:numId="94447116">
    <w:abstractNumId w:val="55791487"/>
  </w:num>
  <w:num w:numId="61118218">
    <w:abstractNumId w:val="97418744"/>
  </w:num>
  <w:num w:numId="68336931">
    <w:abstractNumId w:val="86237315"/>
  </w:num>
  <w:num w:numId="94070664">
    <w:abstractNumId w:val="46635871"/>
  </w:num>
  <w:num w:numId="95432109">
    <w:abstractNumId w:val="11998145"/>
  </w:num>
  <w:num w:numId="86060520">
    <w:abstractNumId w:val="80005189"/>
  </w:num>
  <w:num w:numId="90344039">
    <w:abstractNumId w:val="77562562"/>
  </w:num>
  <w:num w:numId="67288312">
    <w:abstractNumId w:val="66082814"/>
  </w:num>
  <w:num w:numId="10873859">
    <w:abstractNumId w:val="85827909"/>
  </w:num>
  <w:num w:numId="41119816">
    <w:abstractNumId w:val="20586202"/>
  </w:num>
  <w:num w:numId="41632625">
    <w:abstractNumId w:val="88656364"/>
  </w:num>
  <w:num w:numId="65537574">
    <w:abstractNumId w:val="36732556"/>
  </w:num>
  <w:num w:numId="72019157">
    <w:abstractNumId w:val="22520280"/>
  </w:num>
  <w:num w:numId="68121505">
    <w:abstractNumId w:val="76971854"/>
  </w:num>
  <w:num w:numId="17806799">
    <w:abstractNumId w:val="76663758"/>
  </w:num>
  <w:num w:numId="95912744">
    <w:abstractNumId w:val="38095296"/>
  </w:num>
  <w:num w:numId="97289064">
    <w:abstractNumId w:val="94209278"/>
  </w:num>
  <w:num w:numId="54393159">
    <w:abstractNumId w:val="51370827"/>
  </w:num>
  <w:num w:numId="66083793">
    <w:abstractNumId w:val="59856752"/>
  </w:num>
  <w:num w:numId="30044036">
    <w:abstractNumId w:val="71733888"/>
  </w:num>
  <w:num w:numId="51565260">
    <w:abstractNumId w:val="53619294"/>
  </w:num>
  <w:num w:numId="96190793">
    <w:abstractNumId w:val="80954112"/>
  </w:num>
  <w:num w:numId="62797936">
    <w:abstractNumId w:val="61022591"/>
  </w:num>
  <w:num w:numId="38984568">
    <w:abstractNumId w:val="72364283"/>
  </w:num>
  <w:num w:numId="78903084">
    <w:abstractNumId w:val="59965158"/>
  </w:num>
  <w:num w:numId="19777129">
    <w:abstractNumId w:val="35713995"/>
  </w:num>
  <w:num w:numId="28777558">
    <w:abstractNumId w:val="29625468"/>
  </w:num>
  <w:num w:numId="12512048">
    <w:abstractNumId w:val="15634867"/>
  </w:num>
  <w:num w:numId="45818445">
    <w:abstractNumId w:val="56566548"/>
  </w:num>
  <w:num w:numId="54784993">
    <w:abstractNumId w:val="46807344"/>
  </w:num>
  <w:num w:numId="20169953">
    <w:abstractNumId w:val="30654830"/>
  </w:num>
  <w:num w:numId="32389496">
    <w:abstractNumId w:val="72436184"/>
  </w:num>
  <w:num w:numId="40660858">
    <w:abstractNumId w:val="57633284"/>
  </w:num>
  <w:num w:numId="88149708">
    <w:abstractNumId w:val="23260783"/>
  </w:num>
  <w:num w:numId="36147053">
    <w:abstractNumId w:val="45645948"/>
  </w:num>
  <w:num w:numId="50732046">
    <w:abstractNumId w:val="21788577"/>
  </w:num>
  <w:num w:numId="69120533">
    <w:abstractNumId w:val="77297988"/>
  </w:num>
  <w:num w:numId="77221484">
    <w:abstractNumId w:val="89662984"/>
  </w:num>
  <w:num w:numId="55051789">
    <w:abstractNumId w:val="62913563"/>
  </w:num>
</w:numbering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mailto:alex@yew.cymru" Type="http://schemas.openxmlformats.org/officeDocument/2006/relationships/hyperlink" TargetMode="External" /><Relationship Id="rId7" Target="mailto:donna@yew.cymru" Type="http://schemas.openxmlformats.org/officeDocument/2006/relationships/hyperlink" TargetMode="External" /><Relationship Id="rId8" Target="https://bit.ly/YEW_app_Eng" Type="http://schemas.openxmlformats.org/officeDocument/2006/relationships/hyperlink" TargetMode="External" /><Relationship Id="rId9" Target="https://bit.ly/YEW_app_Cym" Type="http://schemas.openxmlformats.org/officeDocument/2006/relationships/hyperlink" TargetMode="External" /><Relationship Id="rId10" Target="mailto:alex@yew.cymru" Type="http://schemas.openxmlformats.org/officeDocument/2006/relationships/hyperlink" TargetMode="External" /><Relationship Id="rId11" Target="mailto:donna@yew.cymru" Type="http://schemas.openxmlformats.org/officeDocument/2006/relationships/hyperlink" TargetMode="External" /><Relationship Id="rId12" Target="https://bit.ly/YEW_app_Cym" Type="http://schemas.openxmlformats.org/officeDocument/2006/relationships/hyperlink" TargetMode="External" /><Relationship Id="rId13" Target="https://bit.ly/YEW_app_Eng" Type="http://schemas.openxmlformats.org/officeDocument/2006/relationships/hyperlink" TargetMode="External" /><Relationship Id="rId14" Target="header1.xml" Type="http://schemas.openxmlformats.org/officeDocument/2006/relationships/header" /><Relationship Id="rId15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d0391104-13e9-3745-60fd-be9911bb1a90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