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928C9" w14:textId="77777777" w:rsidR="00D172BC" w:rsidRDefault="003702B2">
      <w:pPr>
        <w:pStyle w:val="Heading"/>
        <w:rPr>
          <w:rFonts w:ascii="Arial" w:eastAsia="Arial" w:hAnsi="Arial" w:cs="Arial"/>
          <w:color w:val="000000"/>
          <w:u w:color="000000"/>
        </w:rPr>
      </w:pPr>
      <w:r>
        <w:rPr>
          <w:rFonts w:ascii="Arial" w:hAnsi="Arial"/>
          <w:color w:val="000000"/>
          <w:u w:color="000000"/>
        </w:rPr>
        <w:t>Community Fundraiser</w:t>
      </w:r>
    </w:p>
    <w:p w14:paraId="1BE928CA" w14:textId="77777777" w:rsidR="00D172BC" w:rsidRDefault="00D172BC">
      <w:pPr>
        <w:pStyle w:val="BodyA"/>
        <w:rPr>
          <w:rFonts w:ascii="Arial" w:eastAsia="Arial" w:hAnsi="Arial" w:cs="Arial"/>
        </w:rPr>
      </w:pPr>
    </w:p>
    <w:p w14:paraId="1BE928CB" w14:textId="77777777" w:rsidR="00D172BC" w:rsidRDefault="003702B2">
      <w:pPr>
        <w:pStyle w:val="BodyA"/>
        <w:rPr>
          <w:rFonts w:ascii="Arial" w:eastAsia="Arial" w:hAnsi="Arial" w:cs="Arial"/>
        </w:rPr>
      </w:pPr>
      <w:proofErr w:type="spellStart"/>
      <w:r>
        <w:rPr>
          <w:rFonts w:ascii="Arial" w:hAnsi="Arial"/>
          <w:b/>
          <w:bCs/>
          <w:lang w:val="fr-FR"/>
        </w:rPr>
        <w:t>Hours</w:t>
      </w:r>
      <w:proofErr w:type="spellEnd"/>
      <w:r>
        <w:rPr>
          <w:rFonts w:ascii="Arial" w:eastAsia="Arial" w:hAnsi="Arial" w:cs="Arial"/>
          <w:b/>
          <w:bCs/>
        </w:rPr>
        <w:br/>
      </w:r>
      <w:r>
        <w:rPr>
          <w:rFonts w:ascii="Arial" w:hAnsi="Arial"/>
        </w:rPr>
        <w:t>14 hours per week (flexible working, including occasional evenings and weekends)</w:t>
      </w:r>
    </w:p>
    <w:p w14:paraId="1BE928CC" w14:textId="77777777" w:rsidR="00D172BC" w:rsidRDefault="003702B2">
      <w:pPr>
        <w:pStyle w:val="BodyA"/>
        <w:rPr>
          <w:rFonts w:ascii="Arial" w:eastAsia="Arial" w:hAnsi="Arial" w:cs="Arial"/>
        </w:rPr>
      </w:pPr>
      <w:r>
        <w:rPr>
          <w:rFonts w:ascii="Arial" w:hAnsi="Arial"/>
          <w:b/>
          <w:bCs/>
        </w:rPr>
        <w:t>Salary</w:t>
      </w:r>
      <w:r>
        <w:rPr>
          <w:rFonts w:ascii="Arial" w:eastAsia="Arial" w:hAnsi="Arial" w:cs="Arial"/>
          <w:b/>
          <w:bCs/>
        </w:rPr>
        <w:br/>
      </w:r>
      <w:r>
        <w:rPr>
          <w:rFonts w:ascii="Arial" w:hAnsi="Arial"/>
        </w:rPr>
        <w:t>£</w:t>
      </w:r>
      <w:r>
        <w:rPr>
          <w:rFonts w:ascii="Arial" w:hAnsi="Arial"/>
          <w:lang w:val="fr-FR"/>
        </w:rPr>
        <w:t>24,454 FTE (</w:t>
      </w:r>
      <w:r>
        <w:rPr>
          <w:rFonts w:ascii="Arial" w:hAnsi="Arial"/>
        </w:rPr>
        <w:t>£9,284.64 pro rata)</w:t>
      </w:r>
    </w:p>
    <w:p w14:paraId="1BE928CD" w14:textId="77777777" w:rsidR="00D172BC" w:rsidRDefault="003702B2">
      <w:pPr>
        <w:pStyle w:val="BodyA"/>
        <w:rPr>
          <w:rFonts w:ascii="Arial" w:eastAsia="Arial" w:hAnsi="Arial" w:cs="Arial"/>
        </w:rPr>
      </w:pPr>
      <w:r>
        <w:rPr>
          <w:rFonts w:ascii="Arial" w:hAnsi="Arial"/>
          <w:b/>
          <w:bCs/>
        </w:rPr>
        <w:t>Responsible to</w:t>
      </w:r>
      <w:r>
        <w:rPr>
          <w:rFonts w:ascii="Arial" w:eastAsia="Arial" w:hAnsi="Arial" w:cs="Arial"/>
          <w:b/>
          <w:bCs/>
        </w:rPr>
        <w:br/>
      </w:r>
      <w:r>
        <w:rPr>
          <w:rFonts w:ascii="Arial" w:hAnsi="Arial"/>
        </w:rPr>
        <w:t>Deputy CEO</w:t>
      </w:r>
    </w:p>
    <w:p w14:paraId="1BE928CE" w14:textId="77777777" w:rsidR="00D172BC" w:rsidRDefault="003702B2">
      <w:pPr>
        <w:pStyle w:val="BodyA"/>
        <w:rPr>
          <w:rFonts w:ascii="Arial" w:eastAsia="Arial" w:hAnsi="Arial" w:cs="Arial"/>
        </w:rPr>
      </w:pPr>
      <w:r>
        <w:rPr>
          <w:rFonts w:ascii="Arial" w:hAnsi="Arial"/>
          <w:b/>
          <w:bCs/>
        </w:rPr>
        <w:t>Location</w:t>
      </w:r>
      <w:r>
        <w:rPr>
          <w:rFonts w:ascii="Arial" w:eastAsia="Arial" w:hAnsi="Arial" w:cs="Arial"/>
          <w:b/>
          <w:bCs/>
        </w:rPr>
        <w:br/>
      </w:r>
      <w:r>
        <w:rPr>
          <w:rFonts w:ascii="Arial" w:hAnsi="Arial"/>
        </w:rPr>
        <w:t>Hybrid working across Age UK Bradford District Community Hubs, Wrose Community Hub and community settings across Bradford District.</w:t>
      </w:r>
    </w:p>
    <w:p w14:paraId="1BE928CF"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Purpose of the Role</w:t>
      </w:r>
    </w:p>
    <w:p w14:paraId="1BE928D0" w14:textId="77777777" w:rsidR="00D172BC" w:rsidRDefault="003702B2">
      <w:pPr>
        <w:pStyle w:val="Default"/>
        <w:suppressAutoHyphens/>
        <w:spacing w:before="0" w:after="240" w:line="240" w:lineRule="auto"/>
        <w:rPr>
          <w:rFonts w:ascii="Arial" w:eastAsia="Arial" w:hAnsi="Arial" w:cs="Arial"/>
        </w:rPr>
      </w:pPr>
      <w:r>
        <w:rPr>
          <w:rFonts w:ascii="Arial" w:hAnsi="Arial"/>
        </w:rPr>
        <w:t xml:space="preserve">As Community Fundraiser, you will play a key role in inspiring local people, businesses and community </w:t>
      </w:r>
      <w:proofErr w:type="spellStart"/>
      <w:r>
        <w:rPr>
          <w:rFonts w:ascii="Arial" w:hAnsi="Arial"/>
        </w:rPr>
        <w:t>organisations</w:t>
      </w:r>
      <w:proofErr w:type="spellEnd"/>
      <w:r>
        <w:rPr>
          <w:rFonts w:ascii="Arial" w:hAnsi="Arial"/>
        </w:rPr>
        <w:t xml:space="preserve"> to support the work of Age UK Bradford District. You will build strong relationships across Bradford District, developing community fundraising opportunities, encouraging local partnerships and recruiting and supporting volunteers to help raise vital funds.</w:t>
      </w:r>
    </w:p>
    <w:p w14:paraId="1BE928D1" w14:textId="77777777" w:rsidR="00D172BC" w:rsidRDefault="003702B2">
      <w:pPr>
        <w:pStyle w:val="Default"/>
        <w:suppressAutoHyphens/>
        <w:spacing w:before="0" w:after="240" w:line="240" w:lineRule="auto"/>
        <w:rPr>
          <w:rFonts w:ascii="Arial" w:eastAsia="Arial" w:hAnsi="Arial" w:cs="Arial"/>
        </w:rPr>
      </w:pPr>
      <w:r>
        <w:rPr>
          <w:rFonts w:ascii="Arial" w:hAnsi="Arial"/>
        </w:rPr>
        <w:t xml:space="preserve">Working collaboratively across the </w:t>
      </w:r>
      <w:proofErr w:type="spellStart"/>
      <w:r>
        <w:rPr>
          <w:rFonts w:ascii="Arial" w:hAnsi="Arial"/>
        </w:rPr>
        <w:t>organisation</w:t>
      </w:r>
      <w:proofErr w:type="spellEnd"/>
      <w:r>
        <w:rPr>
          <w:rFonts w:ascii="Arial" w:hAnsi="Arial"/>
        </w:rPr>
        <w:t xml:space="preserve">, you will deliver a varied </w:t>
      </w:r>
      <w:proofErr w:type="spellStart"/>
      <w:r>
        <w:rPr>
          <w:rFonts w:ascii="Arial" w:hAnsi="Arial"/>
        </w:rPr>
        <w:t>programme</w:t>
      </w:r>
      <w:proofErr w:type="spellEnd"/>
      <w:r>
        <w:rPr>
          <w:rFonts w:ascii="Arial" w:hAnsi="Arial"/>
        </w:rPr>
        <w:t xml:space="preserve"> of community fundraising activities that raise income, increase awareness of our work and strengthen connections with local communities. </w:t>
      </w:r>
    </w:p>
    <w:p w14:paraId="1BE928D2" w14:textId="77777777" w:rsidR="00D172BC" w:rsidRDefault="003702B2">
      <w:pPr>
        <w:pStyle w:val="Default"/>
        <w:suppressAutoHyphens/>
        <w:spacing w:before="0" w:after="240" w:line="240" w:lineRule="auto"/>
        <w:rPr>
          <w:rFonts w:ascii="Arial" w:eastAsia="Arial" w:hAnsi="Arial" w:cs="Arial"/>
        </w:rPr>
      </w:pPr>
      <w:r>
        <w:rPr>
          <w:rFonts w:ascii="Arial" w:hAnsi="Arial"/>
        </w:rPr>
        <w:t>Every relationship you build and every pound you raise will help older people across Bradford District live well, remain independent and stay connected to their communities.</w:t>
      </w:r>
    </w:p>
    <w:p w14:paraId="1BE928D3" w14:textId="77777777" w:rsidR="00D172BC" w:rsidRDefault="00D172BC">
      <w:pPr>
        <w:pStyle w:val="BodyA"/>
        <w:rPr>
          <w:rFonts w:ascii="Arial" w:eastAsia="Arial" w:hAnsi="Arial" w:cs="Arial"/>
        </w:rPr>
      </w:pPr>
    </w:p>
    <w:p w14:paraId="1BE928D4"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Key Responsibilities</w:t>
      </w:r>
    </w:p>
    <w:p w14:paraId="1BE928D5" w14:textId="77777777" w:rsidR="00D172BC" w:rsidRDefault="003702B2">
      <w:pPr>
        <w:pStyle w:val="Heading3"/>
        <w:rPr>
          <w:rFonts w:ascii="Arial" w:eastAsia="Arial" w:hAnsi="Arial" w:cs="Arial"/>
          <w:color w:val="000000"/>
          <w:u w:color="000000"/>
        </w:rPr>
      </w:pPr>
      <w:r>
        <w:rPr>
          <w:rFonts w:ascii="Arial" w:hAnsi="Arial"/>
          <w:color w:val="000000"/>
          <w:u w:color="000000"/>
        </w:rPr>
        <w:t>Community Fundraising</w:t>
      </w:r>
    </w:p>
    <w:p w14:paraId="1BE928D6"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Develop and deliver a </w:t>
      </w:r>
      <w:proofErr w:type="spellStart"/>
      <w:r>
        <w:rPr>
          <w:rFonts w:ascii="Arial" w:hAnsi="Arial"/>
        </w:rPr>
        <w:t>programme</w:t>
      </w:r>
      <w:proofErr w:type="spellEnd"/>
      <w:r>
        <w:rPr>
          <w:rFonts w:ascii="Arial" w:hAnsi="Arial"/>
        </w:rPr>
        <w:t xml:space="preserve"> of community fundraising activities and events across Bradford District</w:t>
      </w:r>
    </w:p>
    <w:p w14:paraId="1BE928D7" w14:textId="77777777" w:rsidR="00D172BC" w:rsidRDefault="00D172BC">
      <w:pPr>
        <w:pStyle w:val="Default"/>
        <w:suppressAutoHyphens/>
        <w:spacing w:before="0" w:line="240" w:lineRule="auto"/>
        <w:rPr>
          <w:rFonts w:ascii="Arial" w:eastAsia="Arial" w:hAnsi="Arial" w:cs="Arial"/>
        </w:rPr>
      </w:pPr>
    </w:p>
    <w:p w14:paraId="1BE928D8"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Recruit, train, motivate and support volunteers to </w:t>
      </w:r>
      <w:proofErr w:type="spellStart"/>
      <w:r>
        <w:rPr>
          <w:rFonts w:ascii="Arial" w:hAnsi="Arial"/>
        </w:rPr>
        <w:t>organise</w:t>
      </w:r>
      <w:proofErr w:type="spellEnd"/>
      <w:r>
        <w:rPr>
          <w:rFonts w:ascii="Arial" w:hAnsi="Arial"/>
        </w:rPr>
        <w:t xml:space="preserve"> and deliver fundraising activities within their local communities</w:t>
      </w:r>
    </w:p>
    <w:p w14:paraId="1BE928D9" w14:textId="77777777" w:rsidR="00D172BC" w:rsidRDefault="00D172BC">
      <w:pPr>
        <w:pStyle w:val="Default"/>
        <w:suppressAutoHyphens/>
        <w:spacing w:before="0" w:line="240" w:lineRule="auto"/>
        <w:rPr>
          <w:rFonts w:ascii="Arial" w:eastAsia="Arial" w:hAnsi="Arial" w:cs="Arial"/>
        </w:rPr>
      </w:pPr>
    </w:p>
    <w:p w14:paraId="1BE928DA"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Build lasting relationships with community groups, schools, faith groups, clubs and local </w:t>
      </w:r>
      <w:proofErr w:type="spellStart"/>
      <w:r>
        <w:rPr>
          <w:rFonts w:ascii="Arial" w:hAnsi="Arial"/>
        </w:rPr>
        <w:t>organisations</w:t>
      </w:r>
      <w:proofErr w:type="spellEnd"/>
      <w:r>
        <w:rPr>
          <w:rFonts w:ascii="Arial" w:hAnsi="Arial"/>
        </w:rPr>
        <w:t xml:space="preserve"> to encourage fundraising support</w:t>
      </w:r>
    </w:p>
    <w:p w14:paraId="1BE928DB" w14:textId="77777777" w:rsidR="00D172BC" w:rsidRDefault="00D172BC">
      <w:pPr>
        <w:pStyle w:val="Default"/>
        <w:suppressAutoHyphens/>
        <w:spacing w:before="0" w:line="240" w:lineRule="auto"/>
        <w:rPr>
          <w:rFonts w:ascii="Arial" w:eastAsia="Arial" w:hAnsi="Arial" w:cs="Arial"/>
        </w:rPr>
      </w:pPr>
    </w:p>
    <w:p w14:paraId="1BE928DC" w14:textId="77777777" w:rsidR="00D172BC" w:rsidRDefault="003702B2">
      <w:pPr>
        <w:pStyle w:val="Default"/>
        <w:numPr>
          <w:ilvl w:val="0"/>
          <w:numId w:val="2"/>
        </w:numPr>
        <w:suppressAutoHyphens/>
        <w:spacing w:before="0" w:line="240" w:lineRule="auto"/>
        <w:rPr>
          <w:rFonts w:ascii="Arial" w:hAnsi="Arial"/>
        </w:rPr>
      </w:pPr>
      <w:r>
        <w:rPr>
          <w:rFonts w:ascii="Arial" w:hAnsi="Arial"/>
        </w:rPr>
        <w:t>Support individuals, groups and businesses undertaking their own fundraising activities on behalf of the charity</w:t>
      </w:r>
    </w:p>
    <w:p w14:paraId="1BE928DD" w14:textId="77777777" w:rsidR="00D172BC" w:rsidRDefault="00D172BC">
      <w:pPr>
        <w:pStyle w:val="Default"/>
        <w:suppressAutoHyphens/>
        <w:spacing w:before="0" w:line="240" w:lineRule="auto"/>
        <w:rPr>
          <w:rFonts w:ascii="Arial" w:eastAsia="Arial" w:hAnsi="Arial" w:cs="Arial"/>
        </w:rPr>
      </w:pPr>
    </w:p>
    <w:p w14:paraId="1BE928DE"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Provide fundraising resources, guidance and encouragement to </w:t>
      </w:r>
      <w:proofErr w:type="spellStart"/>
      <w:r>
        <w:rPr>
          <w:rFonts w:ascii="Arial" w:hAnsi="Arial"/>
        </w:rPr>
        <w:t>maximise</w:t>
      </w:r>
      <w:proofErr w:type="spellEnd"/>
      <w:r>
        <w:rPr>
          <w:rFonts w:ascii="Arial" w:hAnsi="Arial"/>
        </w:rPr>
        <w:t xml:space="preserve"> supporter success</w:t>
      </w:r>
    </w:p>
    <w:p w14:paraId="1BE928DF" w14:textId="77777777" w:rsidR="00D172BC" w:rsidRDefault="00D172BC">
      <w:pPr>
        <w:pStyle w:val="Default"/>
        <w:suppressAutoHyphens/>
        <w:spacing w:before="0" w:line="240" w:lineRule="auto"/>
        <w:rPr>
          <w:rFonts w:ascii="Arial" w:eastAsia="Arial" w:hAnsi="Arial" w:cs="Arial"/>
        </w:rPr>
      </w:pPr>
    </w:p>
    <w:p w14:paraId="1BE928E0" w14:textId="77777777" w:rsidR="00D172BC" w:rsidRDefault="003702B2">
      <w:pPr>
        <w:pStyle w:val="Default"/>
        <w:numPr>
          <w:ilvl w:val="0"/>
          <w:numId w:val="2"/>
        </w:numPr>
        <w:suppressAutoHyphens/>
        <w:spacing w:before="0" w:line="240" w:lineRule="auto"/>
        <w:rPr>
          <w:rFonts w:ascii="Arial" w:hAnsi="Arial"/>
        </w:rPr>
      </w:pPr>
      <w:r>
        <w:rPr>
          <w:rFonts w:ascii="Arial" w:hAnsi="Arial"/>
        </w:rPr>
        <w:t>Encourage repeat fundraising and build a sustainable network of community supporters</w:t>
      </w:r>
    </w:p>
    <w:p w14:paraId="1BE928E1" w14:textId="77777777" w:rsidR="00D172BC" w:rsidRDefault="00D172BC">
      <w:pPr>
        <w:pStyle w:val="Default"/>
        <w:suppressAutoHyphens/>
        <w:spacing w:before="0" w:line="240" w:lineRule="auto"/>
        <w:rPr>
          <w:rFonts w:ascii="Arial" w:eastAsia="Arial" w:hAnsi="Arial" w:cs="Arial"/>
        </w:rPr>
      </w:pPr>
    </w:p>
    <w:p w14:paraId="1BE928E2" w14:textId="77777777" w:rsidR="00D172BC" w:rsidRDefault="00D172BC">
      <w:pPr>
        <w:pStyle w:val="Default"/>
        <w:suppressAutoHyphens/>
        <w:spacing w:before="0" w:line="240" w:lineRule="auto"/>
        <w:rPr>
          <w:rFonts w:ascii="Arial" w:eastAsia="Arial" w:hAnsi="Arial" w:cs="Arial"/>
        </w:rPr>
      </w:pPr>
    </w:p>
    <w:p w14:paraId="1BE928E3" w14:textId="77777777" w:rsidR="00D172BC" w:rsidRDefault="003702B2">
      <w:pPr>
        <w:pStyle w:val="Default"/>
        <w:suppressAutoHyphens/>
        <w:spacing w:before="0" w:line="240" w:lineRule="auto"/>
        <w:rPr>
          <w:rFonts w:ascii="Arial" w:eastAsia="Arial" w:hAnsi="Arial" w:cs="Arial"/>
          <w:b/>
          <w:bCs/>
        </w:rPr>
      </w:pPr>
      <w:r>
        <w:rPr>
          <w:rFonts w:ascii="Arial" w:hAnsi="Arial"/>
          <w:b/>
          <w:bCs/>
        </w:rPr>
        <w:t>Income Generation and Fundraising</w:t>
      </w:r>
    </w:p>
    <w:p w14:paraId="1BE928E4" w14:textId="77777777" w:rsidR="00D172BC" w:rsidRDefault="003702B2">
      <w:pPr>
        <w:pStyle w:val="Default"/>
        <w:numPr>
          <w:ilvl w:val="0"/>
          <w:numId w:val="2"/>
        </w:numPr>
        <w:suppressAutoHyphens/>
        <w:spacing w:before="0" w:line="240" w:lineRule="auto"/>
        <w:rPr>
          <w:rFonts w:ascii="Arial" w:hAnsi="Arial"/>
        </w:rPr>
      </w:pPr>
      <w:r>
        <w:rPr>
          <w:rFonts w:ascii="Arial" w:hAnsi="Arial"/>
        </w:rPr>
        <w:t>Deliver agreed community fundraising activities in line with fundraising objectives and income targets</w:t>
      </w:r>
    </w:p>
    <w:p w14:paraId="1BE928E5" w14:textId="77777777" w:rsidR="00D172BC" w:rsidRDefault="00D172BC">
      <w:pPr>
        <w:pStyle w:val="Default"/>
        <w:suppressAutoHyphens/>
        <w:spacing w:before="0" w:line="240" w:lineRule="auto"/>
        <w:rPr>
          <w:rFonts w:ascii="Arial" w:eastAsia="Arial" w:hAnsi="Arial" w:cs="Arial"/>
        </w:rPr>
      </w:pPr>
    </w:p>
    <w:p w14:paraId="1BE928E6" w14:textId="77777777" w:rsidR="00D172BC" w:rsidRDefault="003702B2">
      <w:pPr>
        <w:pStyle w:val="Default"/>
        <w:numPr>
          <w:ilvl w:val="0"/>
          <w:numId w:val="2"/>
        </w:numPr>
        <w:suppressAutoHyphens/>
        <w:spacing w:before="0" w:line="240" w:lineRule="auto"/>
        <w:rPr>
          <w:rFonts w:ascii="Arial" w:hAnsi="Arial"/>
        </w:rPr>
      </w:pPr>
      <w:r>
        <w:rPr>
          <w:rFonts w:ascii="Arial" w:hAnsi="Arial"/>
        </w:rPr>
        <w:t>Identify and develop opportunities for community fundraising, local business support and individual giving</w:t>
      </w:r>
    </w:p>
    <w:p w14:paraId="1BE928E7" w14:textId="77777777" w:rsidR="00D172BC" w:rsidRDefault="00D172BC">
      <w:pPr>
        <w:pStyle w:val="Default"/>
        <w:suppressAutoHyphens/>
        <w:spacing w:before="0" w:line="240" w:lineRule="auto"/>
        <w:rPr>
          <w:rFonts w:ascii="Arial" w:eastAsia="Arial" w:hAnsi="Arial" w:cs="Arial"/>
        </w:rPr>
      </w:pPr>
    </w:p>
    <w:p w14:paraId="1BE928E8" w14:textId="77777777" w:rsidR="00D172BC" w:rsidRDefault="003702B2">
      <w:pPr>
        <w:pStyle w:val="Default"/>
        <w:numPr>
          <w:ilvl w:val="0"/>
          <w:numId w:val="2"/>
        </w:numPr>
        <w:suppressAutoHyphens/>
        <w:spacing w:before="0" w:line="240" w:lineRule="auto"/>
        <w:rPr>
          <w:rFonts w:ascii="Arial" w:hAnsi="Arial"/>
        </w:rPr>
      </w:pPr>
      <w:r>
        <w:rPr>
          <w:rFonts w:ascii="Arial" w:hAnsi="Arial"/>
        </w:rPr>
        <w:t>Support the development of new fundraising initiatives that increase unrestricted income</w:t>
      </w:r>
    </w:p>
    <w:p w14:paraId="1BE928E9" w14:textId="77777777" w:rsidR="00D172BC" w:rsidRDefault="00D172BC">
      <w:pPr>
        <w:pStyle w:val="Default"/>
        <w:suppressAutoHyphens/>
        <w:spacing w:before="0" w:line="240" w:lineRule="auto"/>
        <w:rPr>
          <w:rFonts w:ascii="Arial" w:eastAsia="Arial" w:hAnsi="Arial" w:cs="Arial"/>
        </w:rPr>
      </w:pPr>
    </w:p>
    <w:p w14:paraId="1BE928EA"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Work with colleagues to </w:t>
      </w:r>
      <w:proofErr w:type="spellStart"/>
      <w:r>
        <w:rPr>
          <w:rFonts w:ascii="Arial" w:hAnsi="Arial"/>
        </w:rPr>
        <w:t>maximise</w:t>
      </w:r>
      <w:proofErr w:type="spellEnd"/>
      <w:r>
        <w:rPr>
          <w:rFonts w:ascii="Arial" w:hAnsi="Arial"/>
        </w:rPr>
        <w:t xml:space="preserve"> fundraising opportunities linked to </w:t>
      </w:r>
      <w:proofErr w:type="spellStart"/>
      <w:r>
        <w:rPr>
          <w:rFonts w:ascii="Arial" w:hAnsi="Arial"/>
        </w:rPr>
        <w:t>organisational</w:t>
      </w:r>
      <w:proofErr w:type="spellEnd"/>
      <w:r>
        <w:rPr>
          <w:rFonts w:ascii="Arial" w:hAnsi="Arial"/>
        </w:rPr>
        <w:t xml:space="preserve"> events and services</w:t>
      </w:r>
    </w:p>
    <w:p w14:paraId="1BE928EB" w14:textId="77777777" w:rsidR="00D172BC" w:rsidRDefault="00D172BC">
      <w:pPr>
        <w:pStyle w:val="Default"/>
        <w:suppressAutoHyphens/>
        <w:spacing w:before="0" w:line="240" w:lineRule="auto"/>
        <w:rPr>
          <w:rFonts w:ascii="Arial" w:eastAsia="Arial" w:hAnsi="Arial" w:cs="Arial"/>
        </w:rPr>
      </w:pPr>
    </w:p>
    <w:p w14:paraId="1BE928EC" w14:textId="77777777" w:rsidR="00D172BC" w:rsidRDefault="003702B2">
      <w:pPr>
        <w:pStyle w:val="Default"/>
        <w:numPr>
          <w:ilvl w:val="0"/>
          <w:numId w:val="2"/>
        </w:numPr>
        <w:suppressAutoHyphens/>
        <w:spacing w:before="0" w:line="240" w:lineRule="auto"/>
        <w:rPr>
          <w:rFonts w:ascii="Arial" w:hAnsi="Arial"/>
        </w:rPr>
      </w:pPr>
      <w:r>
        <w:rPr>
          <w:rFonts w:ascii="Arial" w:hAnsi="Arial"/>
        </w:rPr>
        <w:t xml:space="preserve">Ensure all fundraising activity complies with fundraising regulations, </w:t>
      </w:r>
      <w:proofErr w:type="spellStart"/>
      <w:r>
        <w:rPr>
          <w:rFonts w:ascii="Arial" w:hAnsi="Arial"/>
        </w:rPr>
        <w:t>organisational</w:t>
      </w:r>
      <w:proofErr w:type="spellEnd"/>
      <w:r>
        <w:rPr>
          <w:rFonts w:ascii="Arial" w:hAnsi="Arial"/>
        </w:rPr>
        <w:t xml:space="preserve"> policies and best practice</w:t>
      </w:r>
    </w:p>
    <w:p w14:paraId="1BE928ED" w14:textId="77777777" w:rsidR="00D172BC" w:rsidRDefault="00D172BC">
      <w:pPr>
        <w:pStyle w:val="Default"/>
        <w:suppressAutoHyphens/>
        <w:spacing w:before="0" w:line="240" w:lineRule="auto"/>
        <w:rPr>
          <w:rFonts w:ascii="Arial" w:eastAsia="Arial" w:hAnsi="Arial" w:cs="Arial"/>
        </w:rPr>
      </w:pPr>
    </w:p>
    <w:p w14:paraId="1BE928EE" w14:textId="77777777" w:rsidR="00D172BC" w:rsidRDefault="00D172BC">
      <w:pPr>
        <w:pStyle w:val="ListBullet"/>
        <w:rPr>
          <w:rFonts w:ascii="Arial" w:eastAsia="Arial" w:hAnsi="Arial" w:cs="Arial"/>
        </w:rPr>
      </w:pPr>
    </w:p>
    <w:p w14:paraId="1BE928EF" w14:textId="77777777" w:rsidR="00D172BC" w:rsidRDefault="003702B2">
      <w:pPr>
        <w:pStyle w:val="Heading3"/>
        <w:rPr>
          <w:rFonts w:ascii="Arial" w:eastAsia="Arial" w:hAnsi="Arial" w:cs="Arial"/>
          <w:color w:val="000000"/>
          <w:u w:color="000000"/>
        </w:rPr>
      </w:pPr>
      <w:r>
        <w:rPr>
          <w:rFonts w:ascii="Arial" w:hAnsi="Arial"/>
          <w:color w:val="000000"/>
          <w:u w:color="000000"/>
        </w:rPr>
        <w:t>Partnership Development</w:t>
      </w:r>
    </w:p>
    <w:p w14:paraId="1BE928F0" w14:textId="77777777" w:rsidR="00D172BC" w:rsidRDefault="003702B2">
      <w:pPr>
        <w:pStyle w:val="ListBullet"/>
        <w:numPr>
          <w:ilvl w:val="0"/>
          <w:numId w:val="4"/>
        </w:numPr>
        <w:rPr>
          <w:rFonts w:ascii="Arial" w:hAnsi="Arial"/>
        </w:rPr>
      </w:pPr>
      <w:r>
        <w:rPr>
          <w:rFonts w:ascii="Arial" w:hAnsi="Arial"/>
        </w:rPr>
        <w:t xml:space="preserve">Build and maintain strong relationships with businesses, community </w:t>
      </w:r>
      <w:proofErr w:type="spellStart"/>
      <w:r>
        <w:rPr>
          <w:rFonts w:ascii="Arial" w:hAnsi="Arial"/>
        </w:rPr>
        <w:t>organisations</w:t>
      </w:r>
      <w:proofErr w:type="spellEnd"/>
      <w:r>
        <w:rPr>
          <w:rFonts w:ascii="Arial" w:hAnsi="Arial"/>
        </w:rPr>
        <w:t>, supporters and stakeholders.</w:t>
      </w:r>
    </w:p>
    <w:p w14:paraId="1BE928F1" w14:textId="77777777" w:rsidR="00D172BC" w:rsidRDefault="003702B2">
      <w:pPr>
        <w:pStyle w:val="ListBullet"/>
        <w:numPr>
          <w:ilvl w:val="0"/>
          <w:numId w:val="4"/>
        </w:numPr>
        <w:rPr>
          <w:rFonts w:ascii="Arial" w:hAnsi="Arial"/>
        </w:rPr>
      </w:pPr>
      <w:r>
        <w:rPr>
          <w:rFonts w:ascii="Arial" w:hAnsi="Arial"/>
        </w:rPr>
        <w:t>Develop relationships with local businesses that encourage fundraising, sponsorship, employee fundraising and community involvement.</w:t>
      </w:r>
    </w:p>
    <w:p w14:paraId="1BE928F2" w14:textId="77777777" w:rsidR="00D172BC" w:rsidRDefault="003702B2">
      <w:pPr>
        <w:pStyle w:val="ListBullet"/>
        <w:numPr>
          <w:ilvl w:val="0"/>
          <w:numId w:val="4"/>
        </w:numPr>
        <w:rPr>
          <w:rFonts w:ascii="Arial" w:hAnsi="Arial"/>
        </w:rPr>
      </w:pPr>
      <w:r>
        <w:rPr>
          <w:rFonts w:ascii="Arial" w:hAnsi="Arial"/>
        </w:rPr>
        <w:t>Represent Age UK Bradford District at networking events and partnership forums.</w:t>
      </w:r>
    </w:p>
    <w:p w14:paraId="1BE928F3" w14:textId="77777777" w:rsidR="00D172BC" w:rsidRDefault="003702B2">
      <w:pPr>
        <w:pStyle w:val="ListBullet"/>
        <w:numPr>
          <w:ilvl w:val="0"/>
          <w:numId w:val="4"/>
        </w:numPr>
        <w:rPr>
          <w:rFonts w:ascii="Arial" w:hAnsi="Arial"/>
        </w:rPr>
      </w:pPr>
      <w:r>
        <w:rPr>
          <w:rFonts w:ascii="Arial" w:hAnsi="Arial"/>
        </w:rPr>
        <w:t>Promote opportunities for businesses to support the charity.</w:t>
      </w:r>
    </w:p>
    <w:p w14:paraId="1BE928F4" w14:textId="77777777" w:rsidR="00D172BC" w:rsidRDefault="003702B2">
      <w:pPr>
        <w:pStyle w:val="Heading3"/>
        <w:rPr>
          <w:rFonts w:ascii="Arial" w:eastAsia="Arial" w:hAnsi="Arial" w:cs="Arial"/>
          <w:color w:val="000000"/>
          <w:u w:color="000000"/>
          <w:lang w:val="fr-FR"/>
        </w:rPr>
      </w:pPr>
      <w:r>
        <w:rPr>
          <w:rFonts w:ascii="Arial" w:hAnsi="Arial"/>
          <w:color w:val="000000"/>
          <w:u w:color="000000"/>
          <w:lang w:val="fr-FR"/>
        </w:rPr>
        <w:lastRenderedPageBreak/>
        <w:t>Supporter Engagement</w:t>
      </w:r>
    </w:p>
    <w:p w14:paraId="1BE928F5" w14:textId="77777777" w:rsidR="00D172BC" w:rsidRDefault="003702B2">
      <w:pPr>
        <w:pStyle w:val="ListBullet"/>
        <w:numPr>
          <w:ilvl w:val="0"/>
          <w:numId w:val="4"/>
        </w:numPr>
        <w:rPr>
          <w:rFonts w:ascii="Arial" w:hAnsi="Arial"/>
        </w:rPr>
      </w:pPr>
      <w:r>
        <w:rPr>
          <w:rFonts w:ascii="Arial" w:hAnsi="Arial"/>
        </w:rPr>
        <w:t>Develop positive, long-term relationships with supporters and donors.</w:t>
      </w:r>
    </w:p>
    <w:p w14:paraId="1BE928F6" w14:textId="77777777" w:rsidR="00D172BC" w:rsidRDefault="003702B2">
      <w:pPr>
        <w:pStyle w:val="ListBullet"/>
        <w:numPr>
          <w:ilvl w:val="0"/>
          <w:numId w:val="4"/>
        </w:numPr>
        <w:rPr>
          <w:rFonts w:ascii="Arial" w:hAnsi="Arial"/>
        </w:rPr>
      </w:pPr>
      <w:r>
        <w:rPr>
          <w:rFonts w:ascii="Arial" w:hAnsi="Arial"/>
        </w:rPr>
        <w:t>Help develop and promote community fundraising campaigns and initiatives.</w:t>
      </w:r>
    </w:p>
    <w:p w14:paraId="1BE928F7" w14:textId="77777777" w:rsidR="00D172BC" w:rsidRDefault="003702B2">
      <w:pPr>
        <w:pStyle w:val="ListBullet"/>
        <w:numPr>
          <w:ilvl w:val="0"/>
          <w:numId w:val="4"/>
        </w:numPr>
        <w:rPr>
          <w:rFonts w:ascii="Arial" w:hAnsi="Arial"/>
        </w:rPr>
      </w:pPr>
      <w:r>
        <w:rPr>
          <w:rFonts w:ascii="Arial" w:hAnsi="Arial"/>
        </w:rPr>
        <w:t>Work with the Marketing Team on fundraising promotion.</w:t>
      </w:r>
    </w:p>
    <w:p w14:paraId="1BE928F8" w14:textId="77777777" w:rsidR="00D172BC" w:rsidRDefault="003702B2">
      <w:pPr>
        <w:pStyle w:val="ListBullet"/>
        <w:numPr>
          <w:ilvl w:val="0"/>
          <w:numId w:val="4"/>
        </w:numPr>
        <w:rPr>
          <w:rFonts w:ascii="Arial" w:hAnsi="Arial"/>
        </w:rPr>
      </w:pPr>
      <w:r>
        <w:rPr>
          <w:rFonts w:ascii="Arial" w:hAnsi="Arial"/>
        </w:rPr>
        <w:t>Deliver an excellent supporter experience.</w:t>
      </w:r>
    </w:p>
    <w:p w14:paraId="1BE928F9" w14:textId="77777777" w:rsidR="00D172BC" w:rsidRDefault="003702B2">
      <w:pPr>
        <w:pStyle w:val="Heading3"/>
        <w:rPr>
          <w:rFonts w:ascii="Arial" w:eastAsia="Arial" w:hAnsi="Arial" w:cs="Arial"/>
          <w:color w:val="000000"/>
          <w:u w:color="000000"/>
        </w:rPr>
      </w:pPr>
      <w:r>
        <w:rPr>
          <w:rFonts w:ascii="Arial" w:hAnsi="Arial"/>
          <w:color w:val="000000"/>
          <w:u w:color="000000"/>
        </w:rPr>
        <w:t>Monitoring, Reporting and Compliance</w:t>
      </w:r>
    </w:p>
    <w:p w14:paraId="1BE928FA" w14:textId="77777777" w:rsidR="00D172BC" w:rsidRDefault="003702B2">
      <w:pPr>
        <w:pStyle w:val="ListBullet"/>
        <w:numPr>
          <w:ilvl w:val="0"/>
          <w:numId w:val="4"/>
        </w:numPr>
        <w:rPr>
          <w:rFonts w:ascii="Arial" w:hAnsi="Arial"/>
        </w:rPr>
      </w:pPr>
      <w:r>
        <w:rPr>
          <w:rFonts w:ascii="Arial" w:hAnsi="Arial"/>
        </w:rPr>
        <w:t>Maintain accurate fundraising records and monitor performance.</w:t>
      </w:r>
    </w:p>
    <w:p w14:paraId="1BE928FB" w14:textId="77777777" w:rsidR="00D172BC" w:rsidRDefault="003702B2">
      <w:pPr>
        <w:pStyle w:val="ListBullet"/>
        <w:numPr>
          <w:ilvl w:val="0"/>
          <w:numId w:val="4"/>
        </w:numPr>
        <w:rPr>
          <w:rFonts w:ascii="Arial" w:hAnsi="Arial"/>
        </w:rPr>
      </w:pPr>
      <w:r>
        <w:rPr>
          <w:rFonts w:ascii="Arial" w:hAnsi="Arial"/>
        </w:rPr>
        <w:t>Provide regular updates on fundraising activity, income and community engagement to the Deputy CEO.</w:t>
      </w:r>
    </w:p>
    <w:p w14:paraId="1BE928FC" w14:textId="77777777" w:rsidR="00D172BC" w:rsidRDefault="003702B2">
      <w:pPr>
        <w:pStyle w:val="ListBullet"/>
        <w:numPr>
          <w:ilvl w:val="0"/>
          <w:numId w:val="4"/>
        </w:numPr>
        <w:rPr>
          <w:rFonts w:ascii="Arial" w:hAnsi="Arial"/>
        </w:rPr>
      </w:pPr>
      <w:r>
        <w:rPr>
          <w:rFonts w:ascii="Arial" w:hAnsi="Arial"/>
        </w:rPr>
        <w:t>Use data to drive continuous improvement.</w:t>
      </w:r>
    </w:p>
    <w:p w14:paraId="1BE928FD" w14:textId="77777777" w:rsidR="00D172BC" w:rsidRDefault="003702B2">
      <w:pPr>
        <w:pStyle w:val="ListBullet"/>
        <w:numPr>
          <w:ilvl w:val="0"/>
          <w:numId w:val="4"/>
        </w:numPr>
        <w:rPr>
          <w:rFonts w:ascii="Arial" w:hAnsi="Arial"/>
        </w:rPr>
      </w:pPr>
      <w:r>
        <w:rPr>
          <w:rFonts w:ascii="Arial" w:hAnsi="Arial"/>
        </w:rPr>
        <w:t xml:space="preserve">Ensure compliance with legal and </w:t>
      </w:r>
      <w:proofErr w:type="spellStart"/>
      <w:r>
        <w:rPr>
          <w:rFonts w:ascii="Arial" w:hAnsi="Arial"/>
        </w:rPr>
        <w:t>organisational</w:t>
      </w:r>
      <w:proofErr w:type="spellEnd"/>
      <w:r>
        <w:rPr>
          <w:rFonts w:ascii="Arial" w:hAnsi="Arial"/>
        </w:rPr>
        <w:t xml:space="preserve"> requirements.</w:t>
      </w:r>
    </w:p>
    <w:p w14:paraId="1BE928FE" w14:textId="77777777" w:rsidR="00D172BC" w:rsidRDefault="003702B2">
      <w:pPr>
        <w:pStyle w:val="Heading3"/>
        <w:rPr>
          <w:rFonts w:ascii="Arial" w:eastAsia="Arial" w:hAnsi="Arial" w:cs="Arial"/>
          <w:color w:val="000000"/>
          <w:u w:color="000000"/>
        </w:rPr>
      </w:pPr>
      <w:r>
        <w:rPr>
          <w:rFonts w:ascii="Arial" w:hAnsi="Arial"/>
          <w:color w:val="000000"/>
          <w:u w:color="000000"/>
        </w:rPr>
        <w:t xml:space="preserve">Collaboration and </w:t>
      </w:r>
      <w:proofErr w:type="spellStart"/>
      <w:r>
        <w:rPr>
          <w:rFonts w:ascii="Arial" w:hAnsi="Arial"/>
          <w:color w:val="000000"/>
          <w:u w:color="000000"/>
        </w:rPr>
        <w:t>Organisational</w:t>
      </w:r>
      <w:proofErr w:type="spellEnd"/>
      <w:r>
        <w:rPr>
          <w:rFonts w:ascii="Arial" w:hAnsi="Arial"/>
          <w:color w:val="000000"/>
          <w:u w:color="000000"/>
        </w:rPr>
        <w:t xml:space="preserve"> Contribution</w:t>
      </w:r>
    </w:p>
    <w:p w14:paraId="1BE928FF" w14:textId="77777777" w:rsidR="00D172BC" w:rsidRDefault="003702B2">
      <w:pPr>
        <w:pStyle w:val="ListBullet"/>
        <w:numPr>
          <w:ilvl w:val="0"/>
          <w:numId w:val="4"/>
        </w:numPr>
        <w:rPr>
          <w:rFonts w:ascii="Arial" w:hAnsi="Arial"/>
        </w:rPr>
      </w:pPr>
      <w:r>
        <w:rPr>
          <w:rFonts w:ascii="Arial" w:hAnsi="Arial"/>
        </w:rPr>
        <w:t>Develop a strong understanding of the charity's services and priorities.</w:t>
      </w:r>
    </w:p>
    <w:p w14:paraId="1BE92900" w14:textId="77777777" w:rsidR="00D172BC" w:rsidRDefault="003702B2">
      <w:pPr>
        <w:pStyle w:val="ListBullet"/>
        <w:numPr>
          <w:ilvl w:val="0"/>
          <w:numId w:val="4"/>
        </w:numPr>
        <w:rPr>
          <w:rFonts w:ascii="Arial" w:hAnsi="Arial"/>
        </w:rPr>
      </w:pPr>
      <w:r>
        <w:rPr>
          <w:rFonts w:ascii="Arial" w:hAnsi="Arial"/>
        </w:rPr>
        <w:t xml:space="preserve">Work collaboratively across teams to </w:t>
      </w:r>
      <w:proofErr w:type="spellStart"/>
      <w:r>
        <w:rPr>
          <w:rFonts w:ascii="Arial" w:hAnsi="Arial"/>
        </w:rPr>
        <w:t>maximise</w:t>
      </w:r>
      <w:proofErr w:type="spellEnd"/>
      <w:r>
        <w:rPr>
          <w:rFonts w:ascii="Arial" w:hAnsi="Arial"/>
        </w:rPr>
        <w:t xml:space="preserve"> fundraising opportunities.</w:t>
      </w:r>
    </w:p>
    <w:p w14:paraId="1BE92901" w14:textId="77777777" w:rsidR="00D172BC" w:rsidRDefault="003702B2">
      <w:pPr>
        <w:pStyle w:val="ListBullet"/>
        <w:numPr>
          <w:ilvl w:val="0"/>
          <w:numId w:val="4"/>
        </w:numPr>
        <w:rPr>
          <w:rFonts w:ascii="Arial" w:hAnsi="Arial"/>
        </w:rPr>
      </w:pPr>
      <w:r>
        <w:rPr>
          <w:rFonts w:ascii="Arial" w:hAnsi="Arial"/>
        </w:rPr>
        <w:t xml:space="preserve">Share successes and contribute to </w:t>
      </w:r>
      <w:proofErr w:type="spellStart"/>
      <w:r>
        <w:rPr>
          <w:rFonts w:ascii="Arial" w:hAnsi="Arial"/>
        </w:rPr>
        <w:t>organisational</w:t>
      </w:r>
      <w:proofErr w:type="spellEnd"/>
      <w:r>
        <w:rPr>
          <w:rFonts w:ascii="Arial" w:hAnsi="Arial"/>
        </w:rPr>
        <w:t xml:space="preserve"> development.</w:t>
      </w:r>
    </w:p>
    <w:p w14:paraId="1BE92902" w14:textId="77777777" w:rsidR="00D172BC" w:rsidRDefault="003702B2">
      <w:pPr>
        <w:pStyle w:val="ListBullet"/>
        <w:numPr>
          <w:ilvl w:val="0"/>
          <w:numId w:val="4"/>
        </w:numPr>
        <w:rPr>
          <w:rFonts w:ascii="Arial" w:hAnsi="Arial"/>
        </w:rPr>
      </w:pPr>
      <w:r>
        <w:rPr>
          <w:rFonts w:ascii="Arial" w:hAnsi="Arial"/>
        </w:rPr>
        <w:t>Undertake other duties appropriate to the role.</w:t>
      </w:r>
    </w:p>
    <w:p w14:paraId="1BE92903" w14:textId="77777777" w:rsidR="00D172BC" w:rsidRDefault="00D172BC">
      <w:pPr>
        <w:pStyle w:val="Heading2"/>
        <w:rPr>
          <w:rFonts w:ascii="Arial" w:eastAsia="Arial" w:hAnsi="Arial" w:cs="Arial"/>
          <w:sz w:val="24"/>
          <w:szCs w:val="24"/>
        </w:rPr>
      </w:pPr>
    </w:p>
    <w:p w14:paraId="1BE92904" w14:textId="77777777" w:rsidR="00D172BC" w:rsidRDefault="00D172BC">
      <w:pPr>
        <w:pStyle w:val="Heading2"/>
        <w:rPr>
          <w:rFonts w:ascii="Arial" w:eastAsia="Arial" w:hAnsi="Arial" w:cs="Arial"/>
          <w:sz w:val="24"/>
          <w:szCs w:val="24"/>
        </w:rPr>
      </w:pPr>
    </w:p>
    <w:p w14:paraId="1BE92905"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Person Specification</w:t>
      </w:r>
    </w:p>
    <w:p w14:paraId="1BE92906" w14:textId="77777777" w:rsidR="00D172BC" w:rsidRDefault="003702B2">
      <w:pPr>
        <w:pStyle w:val="Heading3"/>
        <w:rPr>
          <w:rFonts w:ascii="Arial" w:eastAsia="Arial" w:hAnsi="Arial" w:cs="Arial"/>
          <w:color w:val="000000"/>
          <w:u w:color="000000"/>
        </w:rPr>
      </w:pPr>
      <w:r>
        <w:rPr>
          <w:rFonts w:ascii="Arial" w:hAnsi="Arial"/>
          <w:color w:val="000000"/>
          <w:u w:color="000000"/>
        </w:rPr>
        <w:t>Essential Criteria</w:t>
      </w:r>
    </w:p>
    <w:p w14:paraId="1BE92907" w14:textId="77777777" w:rsidR="00D172BC" w:rsidRDefault="003702B2">
      <w:pPr>
        <w:pStyle w:val="Heading4"/>
        <w:rPr>
          <w:rFonts w:ascii="Arial" w:eastAsia="Arial" w:hAnsi="Arial" w:cs="Arial"/>
          <w:color w:val="000000"/>
          <w:u w:color="000000"/>
        </w:rPr>
      </w:pPr>
      <w:r>
        <w:rPr>
          <w:rFonts w:ascii="Arial" w:hAnsi="Arial"/>
          <w:color w:val="000000"/>
          <w:u w:color="000000"/>
        </w:rPr>
        <w:t>Experience</w:t>
      </w:r>
    </w:p>
    <w:p w14:paraId="1BE92908" w14:textId="77777777" w:rsidR="00D172BC" w:rsidRDefault="003702B2">
      <w:pPr>
        <w:pStyle w:val="ListBullet"/>
        <w:numPr>
          <w:ilvl w:val="0"/>
          <w:numId w:val="4"/>
        </w:numPr>
        <w:rPr>
          <w:rFonts w:ascii="Arial" w:hAnsi="Arial"/>
        </w:rPr>
      </w:pPr>
      <w:r>
        <w:rPr>
          <w:rFonts w:ascii="Arial" w:hAnsi="Arial"/>
        </w:rPr>
        <w:t>Experience of community fundraising, community engagement, volunteer coordination, events, customer engagement or partnership working.</w:t>
      </w:r>
    </w:p>
    <w:p w14:paraId="1BE92909" w14:textId="77777777" w:rsidR="00D172BC" w:rsidRDefault="003702B2">
      <w:pPr>
        <w:pStyle w:val="ListBullet"/>
        <w:numPr>
          <w:ilvl w:val="0"/>
          <w:numId w:val="4"/>
        </w:numPr>
        <w:rPr>
          <w:rFonts w:ascii="Arial" w:hAnsi="Arial"/>
        </w:rPr>
      </w:pPr>
      <w:r>
        <w:rPr>
          <w:rFonts w:ascii="Arial" w:hAnsi="Arial"/>
        </w:rPr>
        <w:t xml:space="preserve">Experience of building positive relationships with local communities, businesses, voluntary </w:t>
      </w:r>
      <w:proofErr w:type="spellStart"/>
      <w:r>
        <w:rPr>
          <w:rFonts w:ascii="Arial" w:hAnsi="Arial"/>
        </w:rPr>
        <w:t>organisations</w:t>
      </w:r>
      <w:proofErr w:type="spellEnd"/>
      <w:r>
        <w:rPr>
          <w:rFonts w:ascii="Arial" w:hAnsi="Arial"/>
        </w:rPr>
        <w:t xml:space="preserve"> or supporters.</w:t>
      </w:r>
    </w:p>
    <w:p w14:paraId="1BE9290A" w14:textId="77777777" w:rsidR="00D172BC" w:rsidRDefault="003702B2">
      <w:pPr>
        <w:pStyle w:val="ListBullet"/>
        <w:numPr>
          <w:ilvl w:val="0"/>
          <w:numId w:val="4"/>
        </w:numPr>
        <w:rPr>
          <w:rFonts w:ascii="Arial" w:hAnsi="Arial"/>
        </w:rPr>
      </w:pPr>
      <w:r>
        <w:rPr>
          <w:rFonts w:ascii="Arial" w:hAnsi="Arial"/>
        </w:rPr>
        <w:t>Experience of planning and delivering fundraising activities or campaigns.</w:t>
      </w:r>
    </w:p>
    <w:p w14:paraId="1BE9290B" w14:textId="77777777" w:rsidR="00D172BC" w:rsidRDefault="003702B2">
      <w:pPr>
        <w:pStyle w:val="ListBullet"/>
        <w:numPr>
          <w:ilvl w:val="0"/>
          <w:numId w:val="4"/>
        </w:numPr>
        <w:rPr>
          <w:rFonts w:ascii="Arial" w:hAnsi="Arial"/>
        </w:rPr>
      </w:pPr>
      <w:r>
        <w:rPr>
          <w:rFonts w:ascii="Arial" w:hAnsi="Arial"/>
        </w:rPr>
        <w:lastRenderedPageBreak/>
        <w:t xml:space="preserve">Experience of </w:t>
      </w:r>
      <w:proofErr w:type="spellStart"/>
      <w:r>
        <w:rPr>
          <w:rFonts w:ascii="Arial" w:hAnsi="Arial"/>
        </w:rPr>
        <w:t>organising</w:t>
      </w:r>
      <w:proofErr w:type="spellEnd"/>
      <w:r>
        <w:rPr>
          <w:rFonts w:ascii="Arial" w:hAnsi="Arial"/>
        </w:rPr>
        <w:t xml:space="preserve"> activities or projects and monitoring outcomes.</w:t>
      </w:r>
    </w:p>
    <w:p w14:paraId="1BE9290C" w14:textId="77777777" w:rsidR="00D172BC" w:rsidRDefault="003702B2">
      <w:pPr>
        <w:pStyle w:val="Heading4"/>
        <w:rPr>
          <w:rFonts w:ascii="Arial" w:eastAsia="Arial" w:hAnsi="Arial" w:cs="Arial"/>
          <w:color w:val="000000"/>
          <w:u w:color="000000"/>
        </w:rPr>
      </w:pPr>
      <w:r>
        <w:rPr>
          <w:rFonts w:ascii="Arial" w:hAnsi="Arial"/>
          <w:color w:val="000000"/>
          <w:u w:color="000000"/>
        </w:rPr>
        <w:t>Knowledge and Skills</w:t>
      </w:r>
    </w:p>
    <w:p w14:paraId="1BE9290D" w14:textId="77777777" w:rsidR="00D172BC" w:rsidRDefault="003702B2">
      <w:pPr>
        <w:pStyle w:val="ListBullet"/>
        <w:numPr>
          <w:ilvl w:val="0"/>
          <w:numId w:val="4"/>
        </w:numPr>
        <w:rPr>
          <w:rFonts w:ascii="Arial" w:hAnsi="Arial"/>
        </w:rPr>
      </w:pPr>
      <w:r>
        <w:rPr>
          <w:rFonts w:ascii="Arial" w:hAnsi="Arial"/>
        </w:rPr>
        <w:t>Excellent networking, communication and influencing skills.</w:t>
      </w:r>
    </w:p>
    <w:p w14:paraId="1BE9290E" w14:textId="77777777" w:rsidR="00D172BC" w:rsidRDefault="003702B2">
      <w:pPr>
        <w:pStyle w:val="ListBullet"/>
        <w:numPr>
          <w:ilvl w:val="0"/>
          <w:numId w:val="4"/>
        </w:numPr>
        <w:rPr>
          <w:rFonts w:ascii="Arial" w:hAnsi="Arial"/>
        </w:rPr>
      </w:pPr>
      <w:r>
        <w:rPr>
          <w:rFonts w:ascii="Arial" w:hAnsi="Arial"/>
        </w:rPr>
        <w:t xml:space="preserve">Ability to identify opportunities to engage local people, </w:t>
      </w:r>
      <w:proofErr w:type="spellStart"/>
      <w:r>
        <w:rPr>
          <w:rFonts w:ascii="Arial" w:hAnsi="Arial"/>
        </w:rPr>
        <w:t>organisations</w:t>
      </w:r>
      <w:proofErr w:type="spellEnd"/>
      <w:r>
        <w:rPr>
          <w:rFonts w:ascii="Arial" w:hAnsi="Arial"/>
        </w:rPr>
        <w:t xml:space="preserve"> and businesses in supporting the charity.</w:t>
      </w:r>
    </w:p>
    <w:p w14:paraId="1BE9290F" w14:textId="77777777" w:rsidR="00D172BC" w:rsidRDefault="003702B2">
      <w:pPr>
        <w:pStyle w:val="ListBullet"/>
        <w:numPr>
          <w:ilvl w:val="0"/>
          <w:numId w:val="4"/>
        </w:numPr>
        <w:rPr>
          <w:rFonts w:ascii="Arial" w:hAnsi="Arial"/>
        </w:rPr>
      </w:pPr>
      <w:r>
        <w:rPr>
          <w:rFonts w:ascii="Arial" w:hAnsi="Arial"/>
        </w:rPr>
        <w:t xml:space="preserve">Strong </w:t>
      </w:r>
      <w:proofErr w:type="spellStart"/>
      <w:r>
        <w:rPr>
          <w:rFonts w:ascii="Arial" w:hAnsi="Arial"/>
        </w:rPr>
        <w:t>organisational</w:t>
      </w:r>
      <w:proofErr w:type="spellEnd"/>
      <w:r>
        <w:rPr>
          <w:rFonts w:ascii="Arial" w:hAnsi="Arial"/>
        </w:rPr>
        <w:t xml:space="preserve"> and project management skills.</w:t>
      </w:r>
    </w:p>
    <w:p w14:paraId="1BE92910" w14:textId="77777777" w:rsidR="00D172BC" w:rsidRDefault="003702B2">
      <w:pPr>
        <w:pStyle w:val="ListBullet"/>
        <w:numPr>
          <w:ilvl w:val="0"/>
          <w:numId w:val="4"/>
        </w:numPr>
        <w:rPr>
          <w:rFonts w:ascii="Arial" w:hAnsi="Arial"/>
        </w:rPr>
      </w:pPr>
      <w:r>
        <w:rPr>
          <w:rFonts w:ascii="Arial" w:hAnsi="Arial"/>
        </w:rPr>
        <w:t>Ability to manage competing priorities.</w:t>
      </w:r>
    </w:p>
    <w:p w14:paraId="1BE92911" w14:textId="77777777" w:rsidR="00D172BC" w:rsidRDefault="003702B2">
      <w:pPr>
        <w:pStyle w:val="ListBullet"/>
        <w:numPr>
          <w:ilvl w:val="0"/>
          <w:numId w:val="4"/>
        </w:numPr>
        <w:rPr>
          <w:rFonts w:ascii="Arial" w:hAnsi="Arial"/>
        </w:rPr>
      </w:pPr>
      <w:r>
        <w:rPr>
          <w:rFonts w:ascii="Arial" w:hAnsi="Arial"/>
        </w:rPr>
        <w:t>Good IT skills including Microsoft Office and databases.</w:t>
      </w:r>
    </w:p>
    <w:p w14:paraId="1BE92912" w14:textId="77777777" w:rsidR="00D172BC" w:rsidRDefault="003702B2">
      <w:pPr>
        <w:pStyle w:val="ListBullet"/>
        <w:numPr>
          <w:ilvl w:val="0"/>
          <w:numId w:val="4"/>
        </w:numPr>
        <w:rPr>
          <w:rFonts w:ascii="Arial" w:hAnsi="Arial"/>
        </w:rPr>
      </w:pPr>
      <w:r>
        <w:rPr>
          <w:rFonts w:ascii="Arial" w:hAnsi="Arial"/>
        </w:rPr>
        <w:t>Understanding of fundraising good practice.</w:t>
      </w:r>
    </w:p>
    <w:p w14:paraId="1BE92913" w14:textId="77777777" w:rsidR="00D172BC" w:rsidRDefault="003702B2">
      <w:pPr>
        <w:pStyle w:val="Heading4"/>
        <w:rPr>
          <w:rFonts w:ascii="Arial" w:eastAsia="Arial" w:hAnsi="Arial" w:cs="Arial"/>
          <w:color w:val="000000"/>
          <w:u w:color="000000"/>
        </w:rPr>
      </w:pPr>
      <w:r>
        <w:rPr>
          <w:rFonts w:ascii="Arial" w:hAnsi="Arial"/>
          <w:color w:val="000000"/>
          <w:u w:color="000000"/>
        </w:rPr>
        <w:t>Personal Attributes</w:t>
      </w:r>
    </w:p>
    <w:p w14:paraId="1BE92914" w14:textId="77777777" w:rsidR="00D172BC" w:rsidRDefault="003702B2">
      <w:pPr>
        <w:pStyle w:val="ListBullet"/>
        <w:numPr>
          <w:ilvl w:val="0"/>
          <w:numId w:val="4"/>
        </w:numPr>
        <w:rPr>
          <w:rFonts w:ascii="Arial" w:hAnsi="Arial"/>
        </w:rPr>
      </w:pPr>
      <w:r>
        <w:rPr>
          <w:rFonts w:ascii="Arial" w:hAnsi="Arial"/>
        </w:rPr>
        <w:t>Passionate about improving the lives of older people.</w:t>
      </w:r>
    </w:p>
    <w:p w14:paraId="1BE92915" w14:textId="77777777" w:rsidR="00D172BC" w:rsidRDefault="003702B2">
      <w:pPr>
        <w:pStyle w:val="ListBullet"/>
        <w:numPr>
          <w:ilvl w:val="0"/>
          <w:numId w:val="4"/>
        </w:numPr>
        <w:rPr>
          <w:rFonts w:ascii="Arial" w:hAnsi="Arial"/>
        </w:rPr>
      </w:pPr>
      <w:r>
        <w:rPr>
          <w:rFonts w:ascii="Arial" w:hAnsi="Arial"/>
        </w:rPr>
        <w:t>Self-motivated, creative and proactive.</w:t>
      </w:r>
    </w:p>
    <w:p w14:paraId="1BE92916" w14:textId="77777777" w:rsidR="00D172BC" w:rsidRDefault="003702B2">
      <w:pPr>
        <w:pStyle w:val="ListBullet"/>
        <w:numPr>
          <w:ilvl w:val="0"/>
          <w:numId w:val="4"/>
        </w:numPr>
        <w:rPr>
          <w:rFonts w:ascii="Arial" w:hAnsi="Arial"/>
        </w:rPr>
      </w:pPr>
      <w:r>
        <w:rPr>
          <w:rFonts w:ascii="Arial" w:hAnsi="Arial"/>
        </w:rPr>
        <w:t xml:space="preserve">Collaborative and </w:t>
      </w:r>
      <w:proofErr w:type="gramStart"/>
      <w:r>
        <w:rPr>
          <w:rFonts w:ascii="Arial" w:hAnsi="Arial"/>
        </w:rPr>
        <w:t>relationship-focused</w:t>
      </w:r>
      <w:proofErr w:type="gramEnd"/>
      <w:r>
        <w:rPr>
          <w:rFonts w:ascii="Arial" w:hAnsi="Arial"/>
        </w:rPr>
        <w:t>.</w:t>
      </w:r>
    </w:p>
    <w:p w14:paraId="1BE92917" w14:textId="77777777" w:rsidR="00D172BC" w:rsidRDefault="003702B2">
      <w:pPr>
        <w:pStyle w:val="ListBullet"/>
        <w:numPr>
          <w:ilvl w:val="0"/>
          <w:numId w:val="4"/>
        </w:numPr>
        <w:rPr>
          <w:rFonts w:ascii="Arial" w:hAnsi="Arial"/>
        </w:rPr>
      </w:pPr>
      <w:r>
        <w:rPr>
          <w:rFonts w:ascii="Arial" w:hAnsi="Arial"/>
        </w:rPr>
        <w:t>Commitment to equality, diversity and inclusion.</w:t>
      </w:r>
    </w:p>
    <w:p w14:paraId="1BE92918" w14:textId="77777777" w:rsidR="00D172BC" w:rsidRDefault="003702B2">
      <w:pPr>
        <w:pStyle w:val="Heading3"/>
        <w:rPr>
          <w:rFonts w:ascii="Arial" w:eastAsia="Arial" w:hAnsi="Arial" w:cs="Arial"/>
          <w:color w:val="000000"/>
          <w:u w:color="000000"/>
        </w:rPr>
      </w:pPr>
      <w:r>
        <w:rPr>
          <w:rFonts w:ascii="Arial" w:hAnsi="Arial"/>
          <w:color w:val="000000"/>
          <w:u w:color="000000"/>
        </w:rPr>
        <w:t>Desirable Criteria</w:t>
      </w:r>
    </w:p>
    <w:p w14:paraId="1BE92919" w14:textId="77777777" w:rsidR="00D172BC" w:rsidRDefault="003702B2">
      <w:pPr>
        <w:pStyle w:val="ListBullet"/>
        <w:numPr>
          <w:ilvl w:val="0"/>
          <w:numId w:val="4"/>
        </w:numPr>
        <w:rPr>
          <w:rFonts w:ascii="Arial" w:hAnsi="Arial"/>
        </w:rPr>
      </w:pPr>
      <w:r>
        <w:rPr>
          <w:rFonts w:ascii="Arial" w:hAnsi="Arial"/>
        </w:rPr>
        <w:t xml:space="preserve">Experience of community fundraising or </w:t>
      </w:r>
      <w:proofErr w:type="spellStart"/>
      <w:r>
        <w:rPr>
          <w:rFonts w:ascii="Arial" w:hAnsi="Arial"/>
        </w:rPr>
        <w:t>organising</w:t>
      </w:r>
      <w:proofErr w:type="spellEnd"/>
      <w:r>
        <w:rPr>
          <w:rFonts w:ascii="Arial" w:hAnsi="Arial"/>
        </w:rPr>
        <w:t xml:space="preserve"> fundraising events.</w:t>
      </w:r>
    </w:p>
    <w:p w14:paraId="1BE9291A" w14:textId="77777777" w:rsidR="00D172BC" w:rsidRDefault="003702B2">
      <w:pPr>
        <w:pStyle w:val="ListBullet"/>
        <w:numPr>
          <w:ilvl w:val="0"/>
          <w:numId w:val="4"/>
        </w:numPr>
        <w:rPr>
          <w:rFonts w:ascii="Arial" w:hAnsi="Arial"/>
        </w:rPr>
      </w:pPr>
      <w:r>
        <w:rPr>
          <w:rFonts w:ascii="Arial" w:hAnsi="Arial"/>
        </w:rPr>
        <w:t>Experience recruiting or supporting volunteers.</w:t>
      </w:r>
    </w:p>
    <w:p w14:paraId="1BE9291B" w14:textId="77777777" w:rsidR="00D172BC" w:rsidRDefault="003702B2">
      <w:pPr>
        <w:pStyle w:val="ListBullet"/>
        <w:numPr>
          <w:ilvl w:val="0"/>
          <w:numId w:val="4"/>
        </w:numPr>
        <w:rPr>
          <w:rFonts w:ascii="Arial" w:hAnsi="Arial"/>
        </w:rPr>
      </w:pPr>
      <w:r>
        <w:rPr>
          <w:rFonts w:ascii="Arial" w:hAnsi="Arial"/>
        </w:rPr>
        <w:t>Knowledge of the voluntary, community or health sector.</w:t>
      </w:r>
    </w:p>
    <w:p w14:paraId="1BE9291C" w14:textId="77777777" w:rsidR="00D172BC" w:rsidRDefault="003702B2">
      <w:pPr>
        <w:pStyle w:val="ListBullet"/>
        <w:numPr>
          <w:ilvl w:val="0"/>
          <w:numId w:val="4"/>
        </w:numPr>
        <w:rPr>
          <w:rFonts w:ascii="Arial" w:hAnsi="Arial"/>
        </w:rPr>
      </w:pPr>
      <w:r>
        <w:rPr>
          <w:rFonts w:ascii="Arial" w:hAnsi="Arial"/>
        </w:rPr>
        <w:t>Experience using CRM or fundraising databases.</w:t>
      </w:r>
    </w:p>
    <w:p w14:paraId="1BE9291D" w14:textId="77777777" w:rsidR="00D172BC" w:rsidRDefault="003702B2">
      <w:pPr>
        <w:pStyle w:val="ListBullet"/>
        <w:numPr>
          <w:ilvl w:val="0"/>
          <w:numId w:val="4"/>
        </w:numPr>
        <w:rPr>
          <w:rFonts w:ascii="Arial" w:hAnsi="Arial"/>
        </w:rPr>
      </w:pPr>
      <w:r>
        <w:rPr>
          <w:rFonts w:ascii="Arial" w:hAnsi="Arial"/>
        </w:rPr>
        <w:t>Experience coordinating, supporting or supervising volunteers.</w:t>
      </w:r>
    </w:p>
    <w:p w14:paraId="1BE9291E"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General Information</w:t>
      </w:r>
    </w:p>
    <w:p w14:paraId="1BE9291F" w14:textId="77777777" w:rsidR="00D172BC" w:rsidRDefault="003702B2">
      <w:pPr>
        <w:pStyle w:val="Heading3"/>
        <w:rPr>
          <w:rFonts w:ascii="Arial" w:eastAsia="Arial" w:hAnsi="Arial" w:cs="Arial"/>
          <w:color w:val="000000"/>
          <w:u w:color="000000"/>
        </w:rPr>
      </w:pPr>
      <w:r>
        <w:rPr>
          <w:rFonts w:ascii="Arial" w:hAnsi="Arial"/>
          <w:color w:val="000000"/>
          <w:u w:color="000000"/>
        </w:rPr>
        <w:t>Additional Requirements</w:t>
      </w:r>
    </w:p>
    <w:p w14:paraId="1BE92920" w14:textId="77777777" w:rsidR="00D172BC" w:rsidRDefault="003702B2">
      <w:pPr>
        <w:pStyle w:val="ListBullet"/>
        <w:numPr>
          <w:ilvl w:val="0"/>
          <w:numId w:val="4"/>
        </w:numPr>
        <w:rPr>
          <w:rFonts w:ascii="Arial" w:hAnsi="Arial"/>
        </w:rPr>
      </w:pPr>
      <w:r>
        <w:rPr>
          <w:rFonts w:ascii="Arial" w:hAnsi="Arial"/>
        </w:rPr>
        <w:t>Flexible approach to working hours including occasional evenings and weekends.</w:t>
      </w:r>
    </w:p>
    <w:p w14:paraId="1BE92921" w14:textId="77777777" w:rsidR="00D172BC" w:rsidRDefault="003702B2">
      <w:pPr>
        <w:pStyle w:val="ListBullet"/>
        <w:numPr>
          <w:ilvl w:val="0"/>
          <w:numId w:val="4"/>
        </w:numPr>
        <w:rPr>
          <w:rFonts w:ascii="Arial" w:hAnsi="Arial"/>
        </w:rPr>
      </w:pPr>
      <w:r>
        <w:rPr>
          <w:rFonts w:ascii="Arial" w:hAnsi="Arial"/>
        </w:rPr>
        <w:t>Regular travel across Bradford District.</w:t>
      </w:r>
    </w:p>
    <w:p w14:paraId="1BE92922" w14:textId="77777777" w:rsidR="00D172BC" w:rsidRDefault="003702B2">
      <w:pPr>
        <w:pStyle w:val="ListBullet"/>
        <w:numPr>
          <w:ilvl w:val="0"/>
          <w:numId w:val="4"/>
        </w:numPr>
        <w:rPr>
          <w:rFonts w:ascii="Arial" w:hAnsi="Arial"/>
        </w:rPr>
      </w:pPr>
      <w:r>
        <w:rPr>
          <w:rFonts w:ascii="Arial" w:hAnsi="Arial"/>
          <w:u w:color="FF2600"/>
        </w:rPr>
        <w:lastRenderedPageBreak/>
        <w:t xml:space="preserve">Full UK driving </w:t>
      </w:r>
      <w:proofErr w:type="spellStart"/>
      <w:r>
        <w:rPr>
          <w:rFonts w:ascii="Arial" w:hAnsi="Arial"/>
          <w:u w:color="FF2600"/>
        </w:rPr>
        <w:t>licence</w:t>
      </w:r>
      <w:proofErr w:type="spellEnd"/>
      <w:r>
        <w:rPr>
          <w:rFonts w:ascii="Arial" w:hAnsi="Arial"/>
          <w:u w:color="FF2600"/>
        </w:rPr>
        <w:t xml:space="preserve"> and access to a vehicle </w:t>
      </w:r>
    </w:p>
    <w:p w14:paraId="1BE92923" w14:textId="77777777" w:rsidR="00D172BC" w:rsidRDefault="003702B2">
      <w:pPr>
        <w:pStyle w:val="ListBullet"/>
        <w:numPr>
          <w:ilvl w:val="0"/>
          <w:numId w:val="4"/>
        </w:numPr>
        <w:rPr>
          <w:rFonts w:ascii="Arial" w:hAnsi="Arial"/>
        </w:rPr>
      </w:pPr>
      <w:r>
        <w:rPr>
          <w:rFonts w:ascii="Arial" w:hAnsi="Arial"/>
        </w:rPr>
        <w:t>Appointment subject to satisfactory references and an enhanced DBS check.</w:t>
      </w:r>
    </w:p>
    <w:p w14:paraId="1BE92924" w14:textId="77777777" w:rsidR="00D172BC" w:rsidRDefault="003702B2">
      <w:pPr>
        <w:pStyle w:val="Heading3"/>
        <w:rPr>
          <w:rFonts w:ascii="Arial" w:eastAsia="Arial" w:hAnsi="Arial" w:cs="Arial"/>
          <w:color w:val="000000"/>
          <w:u w:color="000000"/>
        </w:rPr>
      </w:pPr>
      <w:r>
        <w:rPr>
          <w:rFonts w:ascii="Arial" w:hAnsi="Arial"/>
          <w:color w:val="000000"/>
          <w:u w:color="000000"/>
        </w:rPr>
        <w:t>Equality, Diversity and Inclusion</w:t>
      </w:r>
    </w:p>
    <w:p w14:paraId="1BE92925" w14:textId="77777777" w:rsidR="00D172BC" w:rsidRDefault="003702B2">
      <w:pPr>
        <w:pStyle w:val="BodyA"/>
        <w:rPr>
          <w:rFonts w:ascii="Arial" w:eastAsia="Arial" w:hAnsi="Arial" w:cs="Arial"/>
        </w:rPr>
      </w:pPr>
      <w:r>
        <w:rPr>
          <w:rFonts w:ascii="Arial" w:hAnsi="Arial"/>
        </w:rPr>
        <w:t>Age UK Bradford District is committed to creating an inclusive workplace where everyone feels valued and respected. We welcome applications from all sections of our diverse communities and are committed to building a workforce that reflects the people we serve.</w:t>
      </w:r>
    </w:p>
    <w:p w14:paraId="1BE92926" w14:textId="77777777" w:rsidR="00D172BC" w:rsidRDefault="003702B2">
      <w:pPr>
        <w:pStyle w:val="Heading3"/>
        <w:rPr>
          <w:rFonts w:ascii="Arial" w:eastAsia="Arial" w:hAnsi="Arial" w:cs="Arial"/>
          <w:color w:val="000000"/>
          <w:u w:color="000000"/>
          <w:lang w:val="it-IT"/>
        </w:rPr>
      </w:pPr>
      <w:r>
        <w:rPr>
          <w:rFonts w:ascii="Arial" w:hAnsi="Arial"/>
          <w:color w:val="000000"/>
          <w:u w:color="000000"/>
          <w:lang w:val="it-IT"/>
        </w:rPr>
        <w:t>Safeguarding</w:t>
      </w:r>
    </w:p>
    <w:p w14:paraId="1BE92927" w14:textId="77777777" w:rsidR="00D172BC" w:rsidRDefault="003702B2">
      <w:pPr>
        <w:pStyle w:val="BodyA"/>
        <w:rPr>
          <w:rFonts w:ascii="Arial" w:eastAsia="Arial" w:hAnsi="Arial" w:cs="Arial"/>
        </w:rPr>
      </w:pPr>
      <w:r>
        <w:rPr>
          <w:rFonts w:ascii="Arial" w:hAnsi="Arial"/>
        </w:rPr>
        <w:t xml:space="preserve">All staff are expected to promote and safeguard the welfare of older people and work in accordance with </w:t>
      </w:r>
      <w:proofErr w:type="spellStart"/>
      <w:r>
        <w:rPr>
          <w:rFonts w:ascii="Arial" w:hAnsi="Arial"/>
        </w:rPr>
        <w:t>organisational</w:t>
      </w:r>
      <w:proofErr w:type="spellEnd"/>
      <w:r>
        <w:rPr>
          <w:rFonts w:ascii="Arial" w:hAnsi="Arial"/>
        </w:rPr>
        <w:t xml:space="preserve"> safeguarding policies and procedures.</w:t>
      </w:r>
    </w:p>
    <w:p w14:paraId="1BE92928" w14:textId="77777777" w:rsidR="00D172BC" w:rsidRDefault="00D172BC">
      <w:pPr>
        <w:pStyle w:val="BodyA"/>
        <w:rPr>
          <w:rFonts w:ascii="Arial" w:eastAsia="Arial" w:hAnsi="Arial" w:cs="Arial"/>
          <w:b/>
          <w:bCs/>
        </w:rPr>
      </w:pPr>
    </w:p>
    <w:p w14:paraId="1BE92929" w14:textId="77777777" w:rsidR="00D172BC" w:rsidRDefault="003702B2">
      <w:pPr>
        <w:pStyle w:val="Heading2"/>
        <w:rPr>
          <w:rFonts w:ascii="Arial" w:eastAsia="Arial" w:hAnsi="Arial" w:cs="Arial"/>
          <w:color w:val="000000"/>
          <w:sz w:val="24"/>
          <w:szCs w:val="24"/>
          <w:u w:color="000000"/>
        </w:rPr>
      </w:pPr>
      <w:r>
        <w:rPr>
          <w:rFonts w:ascii="Arial" w:hAnsi="Arial"/>
          <w:color w:val="000000"/>
          <w:sz w:val="24"/>
          <w:szCs w:val="24"/>
          <w:u w:color="000000"/>
        </w:rPr>
        <w:t>Why Join Age UK Bradford District?</w:t>
      </w:r>
    </w:p>
    <w:p w14:paraId="1BE9292A" w14:textId="77777777" w:rsidR="00D172BC" w:rsidRDefault="003702B2">
      <w:pPr>
        <w:pStyle w:val="BodyA"/>
      </w:pPr>
      <w:r>
        <w:rPr>
          <w:rFonts w:ascii="Arial" w:hAnsi="Arial"/>
        </w:rPr>
        <w:t>At Age UK Bradford District, you'll join a passionate, ambitious and supportive team committed to helping older people live well.</w:t>
      </w:r>
      <w:r>
        <w:rPr>
          <w:rFonts w:ascii="Arial" w:eastAsia="Arial" w:hAnsi="Arial" w:cs="Arial"/>
        </w:rPr>
        <w:br/>
      </w:r>
      <w:r>
        <w:rPr>
          <w:rFonts w:ascii="Arial" w:eastAsia="Arial" w:hAnsi="Arial" w:cs="Arial"/>
        </w:rPr>
        <w:br/>
      </w:r>
      <w:r>
        <w:rPr>
          <w:rFonts w:ascii="Arial" w:hAnsi="Arial"/>
        </w:rPr>
        <w:t>You'll have the opportunity to build relationships across Bradford District, inspire local people to support a cause they care about, and help develop a thriving community of volunteers and supporters. Every relationship you build and every pound you raise will help older people across Bradford District access information, advice, social connections, healthy activities and welcoming community spaces.</w:t>
      </w:r>
    </w:p>
    <w:sectPr w:rsidR="00D172BC">
      <w:headerReference w:type="default"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55645" w14:textId="77777777" w:rsidR="000F6741" w:rsidRDefault="000F6741">
      <w:r>
        <w:separator/>
      </w:r>
    </w:p>
  </w:endnote>
  <w:endnote w:type="continuationSeparator" w:id="0">
    <w:p w14:paraId="77138295" w14:textId="77777777" w:rsidR="000F6741" w:rsidRDefault="000F6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292C" w14:textId="77777777" w:rsidR="00D172BC" w:rsidRDefault="00D172B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ED3A9" w14:textId="77777777" w:rsidR="000F6741" w:rsidRDefault="000F6741">
      <w:r>
        <w:separator/>
      </w:r>
    </w:p>
  </w:footnote>
  <w:footnote w:type="continuationSeparator" w:id="0">
    <w:p w14:paraId="4ED33F80" w14:textId="77777777" w:rsidR="000F6741" w:rsidRDefault="000F6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292B" w14:textId="77777777" w:rsidR="00D172BC" w:rsidRDefault="003702B2">
    <w:pPr>
      <w:pStyle w:val="Header"/>
      <w:tabs>
        <w:tab w:val="clear" w:pos="9360"/>
        <w:tab w:val="right" w:pos="8620"/>
      </w:tabs>
      <w:jc w:val="right"/>
    </w:pPr>
    <w:r>
      <w:rPr>
        <w:noProof/>
      </w:rPr>
      <w:drawing>
        <wp:inline distT="0" distB="0" distL="0" distR="0" wp14:anchorId="1BE9292D" wp14:editId="1BE9292E">
          <wp:extent cx="2317071" cy="883920"/>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2317071" cy="88392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03862"/>
    <w:multiLevelType w:val="hybridMultilevel"/>
    <w:tmpl w:val="99B43236"/>
    <w:styleLink w:val="Bullets"/>
    <w:lvl w:ilvl="0" w:tplc="CB82B182">
      <w:start w:val="1"/>
      <w:numFmt w:val="bullet"/>
      <w:lvlText w:val="•"/>
      <w:lvlJc w:val="left"/>
      <w:pPr>
        <w:ind w:left="1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F3CC7A4">
      <w:start w:val="1"/>
      <w:numFmt w:val="bullet"/>
      <w:lvlText w:val="•"/>
      <w:lvlJc w:val="left"/>
      <w:pPr>
        <w:ind w:left="7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83B09030">
      <w:start w:val="1"/>
      <w:numFmt w:val="bullet"/>
      <w:lvlText w:val="•"/>
      <w:lvlJc w:val="left"/>
      <w:pPr>
        <w:ind w:left="13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F7F8A5CE">
      <w:start w:val="1"/>
      <w:numFmt w:val="bullet"/>
      <w:lvlText w:val="•"/>
      <w:lvlJc w:val="left"/>
      <w:pPr>
        <w:ind w:left="19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465F2E">
      <w:start w:val="1"/>
      <w:numFmt w:val="bullet"/>
      <w:lvlText w:val="•"/>
      <w:lvlJc w:val="left"/>
      <w:pPr>
        <w:ind w:left="25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858FE66">
      <w:start w:val="1"/>
      <w:numFmt w:val="bullet"/>
      <w:lvlText w:val="•"/>
      <w:lvlJc w:val="left"/>
      <w:pPr>
        <w:ind w:left="31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1682FA0A">
      <w:start w:val="1"/>
      <w:numFmt w:val="bullet"/>
      <w:lvlText w:val="•"/>
      <w:lvlJc w:val="left"/>
      <w:pPr>
        <w:ind w:left="37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F6E240E">
      <w:start w:val="1"/>
      <w:numFmt w:val="bullet"/>
      <w:lvlText w:val="•"/>
      <w:lvlJc w:val="left"/>
      <w:pPr>
        <w:ind w:left="43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B9E3D70">
      <w:start w:val="1"/>
      <w:numFmt w:val="bullet"/>
      <w:lvlText w:val="•"/>
      <w:lvlJc w:val="left"/>
      <w:pPr>
        <w:ind w:left="49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ACD3DF8"/>
    <w:multiLevelType w:val="hybridMultilevel"/>
    <w:tmpl w:val="99B43236"/>
    <w:numStyleLink w:val="Bullets"/>
  </w:abstractNum>
  <w:abstractNum w:abstractNumId="2" w15:restartNumberingAfterBreak="0">
    <w:nsid w:val="6B8353AF"/>
    <w:multiLevelType w:val="hybridMultilevel"/>
    <w:tmpl w:val="5F468696"/>
    <w:styleLink w:val="ImportedStyle1"/>
    <w:lvl w:ilvl="0" w:tplc="93164B8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1B24CF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056748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E4C8B4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9AEC24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ACAD98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408035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009C7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AFCD98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2B71BC3"/>
    <w:multiLevelType w:val="hybridMultilevel"/>
    <w:tmpl w:val="5F468696"/>
    <w:numStyleLink w:val="ImportedStyle1"/>
  </w:abstractNum>
  <w:num w:numId="1" w16cid:durableId="696126739">
    <w:abstractNumId w:val="0"/>
  </w:num>
  <w:num w:numId="2" w16cid:durableId="163908529">
    <w:abstractNumId w:val="1"/>
  </w:num>
  <w:num w:numId="3" w16cid:durableId="2082866503">
    <w:abstractNumId w:val="2"/>
  </w:num>
  <w:num w:numId="4" w16cid:durableId="1192887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28C9"/>
  <w15:docId w15:val="{72DADB8C-E891-421D-8DA1-167582FA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A"/>
    <w:uiPriority w:val="9"/>
    <w:unhideWhenUsed/>
    <w:qFormat/>
    <w:pPr>
      <w:keepNext/>
      <w:keepLines/>
      <w:spacing w:before="200" w:line="276" w:lineRule="auto"/>
      <w:outlineLvl w:val="1"/>
    </w:pPr>
    <w:rPr>
      <w:rFonts w:ascii="Calibri" w:hAnsi="Calibri" w:cs="Arial Unicode MS"/>
      <w:b/>
      <w:bCs/>
      <w:color w:val="4F81BD"/>
      <w:sz w:val="26"/>
      <w:szCs w:val="26"/>
      <w:u w:color="4F81BD"/>
      <w:lang w:val="en-US"/>
      <w14:textOutline w14:w="12700" w14:cap="flat" w14:cmpd="sng" w14:algn="ctr">
        <w14:noFill/>
        <w14:prstDash w14:val="solid"/>
        <w14:miter w14:lim="400000"/>
      </w14:textOutline>
    </w:rPr>
  </w:style>
  <w:style w:type="paragraph" w:styleId="Heading3">
    <w:name w:val="heading 3"/>
    <w:next w:val="BodyA"/>
    <w:uiPriority w:val="9"/>
    <w:unhideWhenUsed/>
    <w:qFormat/>
    <w:pPr>
      <w:keepNext/>
      <w:keepLines/>
      <w:spacing w:before="200" w:line="276" w:lineRule="auto"/>
      <w:outlineLvl w:val="2"/>
    </w:pPr>
    <w:rPr>
      <w:rFonts w:ascii="Calibri" w:hAnsi="Calibri" w:cs="Arial Unicode MS"/>
      <w:b/>
      <w:bCs/>
      <w:color w:val="4F81BD"/>
      <w:sz w:val="24"/>
      <w:szCs w:val="24"/>
      <w:u w:color="4F81BD"/>
      <w:lang w:val="en-US"/>
      <w14:textOutline w14:w="12700" w14:cap="flat" w14:cmpd="sng" w14:algn="ctr">
        <w14:noFill/>
        <w14:prstDash w14:val="solid"/>
        <w14:miter w14:lim="400000"/>
      </w14:textOutline>
    </w:rPr>
  </w:style>
  <w:style w:type="paragraph" w:styleId="Heading4">
    <w:name w:val="heading 4"/>
    <w:next w:val="BodyA"/>
    <w:uiPriority w:val="9"/>
    <w:unhideWhenUsed/>
    <w:qFormat/>
    <w:pPr>
      <w:keepNext/>
      <w:keepLines/>
      <w:spacing w:before="200" w:line="276" w:lineRule="auto"/>
      <w:outlineLvl w:val="3"/>
    </w:pPr>
    <w:rPr>
      <w:rFonts w:ascii="Calibri" w:hAnsi="Calibri" w:cs="Arial Unicode MS"/>
      <w:b/>
      <w:bCs/>
      <w:i/>
      <w:iCs/>
      <w:color w:val="4F81BD"/>
      <w:sz w:val="24"/>
      <w:szCs w:val="24"/>
      <w:u w:color="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Aptos" w:eastAsia="Aptos" w:hAnsi="Aptos" w:cs="Apto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next w:val="BodyA"/>
    <w:pPr>
      <w:keepNext/>
      <w:keepLines/>
      <w:spacing w:before="480" w:line="276" w:lineRule="auto"/>
      <w:outlineLvl w:val="0"/>
    </w:pPr>
    <w:rPr>
      <w:rFonts w:ascii="Calibri" w:hAnsi="Calibri"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pPr>
      <w:spacing w:after="200" w:line="276" w:lineRule="auto"/>
    </w:pPr>
    <w:rPr>
      <w:rFonts w:ascii="Aptos" w:eastAsia="Aptos" w:hAnsi="Aptos" w:cs="Aptos"/>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numbering" w:customStyle="1" w:styleId="Bullets">
    <w:name w:val="Bullets"/>
    <w:pPr>
      <w:numPr>
        <w:numId w:val="1"/>
      </w:numPr>
    </w:pPr>
  </w:style>
  <w:style w:type="paragraph" w:styleId="ListBullet">
    <w:name w:val="List Bullet"/>
    <w:pPr>
      <w:tabs>
        <w:tab w:val="left" w:pos="360"/>
      </w:tabs>
      <w:spacing w:after="200" w:line="276" w:lineRule="auto"/>
    </w:pPr>
    <w:rPr>
      <w:rFonts w:ascii="Aptos" w:eastAsia="Aptos" w:hAnsi="Aptos" w:cs="Aptos"/>
      <w:color w:val="000000"/>
      <w:sz w:val="24"/>
      <w:szCs w:val="24"/>
      <w:u w:color="000000"/>
      <w:lang w:val="en-US"/>
    </w:rPr>
  </w:style>
  <w:style w:type="numbering" w:customStyle="1" w:styleId="ImportedStyle1">
    <w:name w:val="Imported Style 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