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4D49A" w14:textId="77777777" w:rsidR="00746102" w:rsidRPr="003D7579" w:rsidRDefault="00670ED7">
      <w:pPr>
        <w:pStyle w:val="Heading1"/>
        <w:jc w:val="center"/>
        <w:rPr>
          <w:rFonts w:cs="Arial"/>
          <w:sz w:val="24"/>
          <w:szCs w:val="24"/>
        </w:rPr>
      </w:pPr>
      <w:r w:rsidRPr="003D7579">
        <w:rPr>
          <w:rFonts w:cs="Arial"/>
          <w:noProof/>
          <w:sz w:val="24"/>
          <w:szCs w:val="24"/>
        </w:rPr>
        <w:drawing>
          <wp:inline distT="0" distB="0" distL="0" distR="0" wp14:anchorId="7AEDFB77" wp14:editId="07777777">
            <wp:extent cx="165735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15686" t="11850" r="14314" b="18919"/>
                    <a:stretch>
                      <a:fillRect/>
                    </a:stretch>
                  </pic:blipFill>
                  <pic:spPr bwMode="auto">
                    <a:xfrm>
                      <a:off x="0" y="0"/>
                      <a:ext cx="1657350" cy="1562100"/>
                    </a:xfrm>
                    <a:prstGeom prst="rect">
                      <a:avLst/>
                    </a:prstGeom>
                    <a:noFill/>
                    <a:ln>
                      <a:noFill/>
                    </a:ln>
                  </pic:spPr>
                </pic:pic>
              </a:graphicData>
            </a:graphic>
          </wp:inline>
        </w:drawing>
      </w:r>
    </w:p>
    <w:p w14:paraId="471CD1B7" w14:textId="77777777" w:rsidR="004306F1" w:rsidRPr="003D7579" w:rsidRDefault="004306F1">
      <w:pPr>
        <w:jc w:val="both"/>
        <w:rPr>
          <w:rFonts w:ascii="Arial" w:hAnsi="Arial" w:cs="Arial"/>
          <w:b/>
          <w:sz w:val="24"/>
          <w:szCs w:val="24"/>
        </w:rPr>
      </w:pPr>
    </w:p>
    <w:p w14:paraId="37A6350B" w14:textId="77777777" w:rsidR="004306F1" w:rsidRPr="003D7579" w:rsidRDefault="004306F1" w:rsidP="00BC2744">
      <w:pPr>
        <w:ind w:left="2160" w:hanging="2160"/>
        <w:rPr>
          <w:rFonts w:ascii="Arial" w:hAnsi="Arial" w:cs="Arial"/>
          <w:bCs/>
          <w:sz w:val="24"/>
          <w:szCs w:val="24"/>
        </w:rPr>
      </w:pPr>
      <w:r w:rsidRPr="003D7579">
        <w:rPr>
          <w:rFonts w:ascii="Arial" w:hAnsi="Arial" w:cs="Arial"/>
          <w:b/>
          <w:sz w:val="24"/>
          <w:szCs w:val="24"/>
        </w:rPr>
        <w:tab/>
      </w:r>
    </w:p>
    <w:p w14:paraId="7E4DBF7C" w14:textId="3F605811" w:rsidR="00343A0A" w:rsidRPr="003D7579" w:rsidRDefault="003D7579" w:rsidP="00343A0A">
      <w:pPr>
        <w:pStyle w:val="Heading1"/>
        <w:jc w:val="both"/>
        <w:rPr>
          <w:rFonts w:cs="Arial"/>
          <w:sz w:val="24"/>
          <w:szCs w:val="24"/>
          <w:lang w:val="en-GB"/>
        </w:rPr>
      </w:pPr>
      <w:r w:rsidRPr="131BB363">
        <w:rPr>
          <w:rFonts w:cs="Arial"/>
          <w:sz w:val="24"/>
          <w:szCs w:val="24"/>
        </w:rPr>
        <w:t>POST</w:t>
      </w:r>
      <w:r w:rsidRPr="131BB363">
        <w:rPr>
          <w:rFonts w:cs="Arial"/>
          <w:b w:val="0"/>
          <w:sz w:val="24"/>
          <w:szCs w:val="24"/>
        </w:rPr>
        <w:t xml:space="preserve">:  </w:t>
      </w:r>
      <w:r>
        <w:tab/>
      </w:r>
      <w:r>
        <w:tab/>
      </w:r>
      <w:r>
        <w:tab/>
      </w:r>
      <w:r w:rsidR="00672916" w:rsidRPr="131BB363">
        <w:rPr>
          <w:rFonts w:cs="Arial"/>
          <w:sz w:val="24"/>
          <w:szCs w:val="24"/>
        </w:rPr>
        <w:t>IRIS Advocate</w:t>
      </w:r>
      <w:r w:rsidR="002C0BCB">
        <w:rPr>
          <w:rFonts w:cs="Arial"/>
          <w:sz w:val="24"/>
          <w:szCs w:val="24"/>
          <w:lang w:val="en-GB"/>
        </w:rPr>
        <w:t xml:space="preserve"> </w:t>
      </w:r>
      <w:r w:rsidR="005846D5">
        <w:rPr>
          <w:rFonts w:cs="Arial"/>
          <w:sz w:val="24"/>
          <w:szCs w:val="24"/>
          <w:lang w:val="en-GB"/>
        </w:rPr>
        <w:t>(M</w:t>
      </w:r>
      <w:r w:rsidR="002C0BCB">
        <w:rPr>
          <w:rFonts w:cs="Arial"/>
          <w:sz w:val="24"/>
          <w:szCs w:val="24"/>
          <w:lang w:val="en-GB"/>
        </w:rPr>
        <w:t>aternity cover</w:t>
      </w:r>
      <w:r w:rsidR="00A206F5">
        <w:rPr>
          <w:rFonts w:cs="Arial"/>
          <w:sz w:val="24"/>
          <w:szCs w:val="24"/>
          <w:lang w:val="en-GB"/>
        </w:rPr>
        <w:t>- 25 hours</w:t>
      </w:r>
      <w:r w:rsidR="005846D5">
        <w:rPr>
          <w:rFonts w:cs="Arial"/>
          <w:sz w:val="24"/>
          <w:szCs w:val="24"/>
          <w:lang w:val="en-GB"/>
        </w:rPr>
        <w:t>)</w:t>
      </w:r>
    </w:p>
    <w:p w14:paraId="07B7E5BF" w14:textId="77777777" w:rsidR="00343A0A" w:rsidRPr="003D7579" w:rsidRDefault="00343A0A" w:rsidP="00343A0A">
      <w:pPr>
        <w:jc w:val="both"/>
        <w:rPr>
          <w:rFonts w:ascii="Arial" w:hAnsi="Arial" w:cs="Arial"/>
          <w:sz w:val="24"/>
          <w:szCs w:val="24"/>
        </w:rPr>
      </w:pPr>
    </w:p>
    <w:p w14:paraId="34F580DE" w14:textId="2AC6C876" w:rsidR="002C0BCB" w:rsidRDefault="003D7579" w:rsidP="00343A0A">
      <w:pPr>
        <w:jc w:val="both"/>
        <w:rPr>
          <w:rFonts w:ascii="Arial" w:hAnsi="Arial" w:cs="Arial"/>
          <w:sz w:val="24"/>
          <w:szCs w:val="24"/>
        </w:rPr>
      </w:pPr>
      <w:r w:rsidRPr="131BB363">
        <w:rPr>
          <w:rFonts w:ascii="Arial" w:hAnsi="Arial" w:cs="Arial"/>
          <w:b/>
          <w:bCs/>
          <w:sz w:val="24"/>
          <w:szCs w:val="24"/>
        </w:rPr>
        <w:t xml:space="preserve">HOURS OF WORK: </w:t>
      </w:r>
      <w:r>
        <w:tab/>
      </w:r>
      <w:r w:rsidR="00A02E84" w:rsidRPr="00A02E84">
        <w:rPr>
          <w:rFonts w:ascii="Arial" w:hAnsi="Arial" w:cs="Arial"/>
          <w:sz w:val="24"/>
          <w:szCs w:val="24"/>
        </w:rPr>
        <w:t>25</w:t>
      </w:r>
      <w:r w:rsidR="00E07C2F" w:rsidRPr="131BB363">
        <w:rPr>
          <w:rFonts w:ascii="Arial" w:hAnsi="Arial" w:cs="Arial"/>
          <w:sz w:val="24"/>
          <w:szCs w:val="24"/>
        </w:rPr>
        <w:t xml:space="preserve"> </w:t>
      </w:r>
      <w:r w:rsidR="00343A0A" w:rsidRPr="131BB363">
        <w:rPr>
          <w:rFonts w:ascii="Arial" w:hAnsi="Arial" w:cs="Arial"/>
          <w:sz w:val="24"/>
          <w:szCs w:val="24"/>
        </w:rPr>
        <w:t xml:space="preserve">hours per week </w:t>
      </w:r>
    </w:p>
    <w:p w14:paraId="495D8C21" w14:textId="77777777" w:rsidR="00343A0A" w:rsidRDefault="00343A0A" w:rsidP="002C0BCB">
      <w:pPr>
        <w:ind w:left="2160" w:firstLine="720"/>
        <w:jc w:val="both"/>
        <w:rPr>
          <w:rFonts w:ascii="Arial" w:hAnsi="Arial" w:cs="Arial"/>
          <w:sz w:val="24"/>
          <w:szCs w:val="24"/>
        </w:rPr>
      </w:pPr>
      <w:r w:rsidRPr="131BB363">
        <w:rPr>
          <w:rFonts w:ascii="Arial" w:hAnsi="Arial" w:cs="Arial"/>
          <w:sz w:val="24"/>
          <w:szCs w:val="24"/>
        </w:rPr>
        <w:t>(may include weekend and evening work)</w:t>
      </w:r>
    </w:p>
    <w:p w14:paraId="24D5B2C5" w14:textId="77777777" w:rsidR="00EC5FE9" w:rsidRPr="003D7579" w:rsidRDefault="00EC5FE9" w:rsidP="00707ECA">
      <w:pPr>
        <w:jc w:val="both"/>
        <w:rPr>
          <w:rFonts w:ascii="Arial" w:hAnsi="Arial" w:cs="Arial"/>
          <w:sz w:val="24"/>
          <w:szCs w:val="24"/>
        </w:rPr>
      </w:pPr>
    </w:p>
    <w:p w14:paraId="3537EECF" w14:textId="77777777" w:rsidR="002C0BCB" w:rsidRPr="00A02E84" w:rsidRDefault="002C0BCB" w:rsidP="002C0BCB">
      <w:pPr>
        <w:jc w:val="both"/>
        <w:rPr>
          <w:rFonts w:ascii="Arial" w:hAnsi="Arial" w:cs="Arial"/>
          <w:sz w:val="24"/>
          <w:szCs w:val="24"/>
        </w:rPr>
      </w:pPr>
      <w:r w:rsidRPr="051131EA">
        <w:rPr>
          <w:rFonts w:ascii="Arial" w:hAnsi="Arial" w:cs="Arial"/>
          <w:b/>
          <w:bCs/>
          <w:sz w:val="24"/>
          <w:szCs w:val="24"/>
        </w:rPr>
        <w:t xml:space="preserve">RESPONSIBLE TO:   </w:t>
      </w:r>
      <w:r w:rsidRPr="00A02E84">
        <w:rPr>
          <w:rFonts w:ascii="Arial" w:hAnsi="Arial" w:cs="Arial"/>
          <w:bCs/>
          <w:sz w:val="24"/>
          <w:szCs w:val="24"/>
        </w:rPr>
        <w:t xml:space="preserve">Service Manager     </w:t>
      </w:r>
    </w:p>
    <w:p w14:paraId="3DD13A5D" w14:textId="09EC9733" w:rsidR="004306F1" w:rsidRDefault="004306F1">
      <w:pPr>
        <w:jc w:val="both"/>
        <w:rPr>
          <w:rFonts w:ascii="Arial" w:hAnsi="Arial" w:cs="Arial"/>
          <w:sz w:val="24"/>
          <w:szCs w:val="24"/>
        </w:rPr>
      </w:pPr>
    </w:p>
    <w:p w14:paraId="54713879" w14:textId="59452D27" w:rsidR="00A02E84" w:rsidRPr="00A02E84" w:rsidRDefault="00A02E84">
      <w:pPr>
        <w:jc w:val="both"/>
        <w:rPr>
          <w:rFonts w:ascii="Arial" w:hAnsi="Arial" w:cs="Arial"/>
          <w:bCs/>
          <w:sz w:val="24"/>
          <w:szCs w:val="24"/>
        </w:rPr>
      </w:pPr>
      <w:r w:rsidRPr="00A02E84">
        <w:rPr>
          <w:rFonts w:ascii="Arial" w:hAnsi="Arial" w:cs="Arial"/>
          <w:b/>
          <w:bCs/>
          <w:sz w:val="24"/>
          <w:szCs w:val="24"/>
        </w:rPr>
        <w:t xml:space="preserve">SALARY: </w:t>
      </w:r>
      <w:r w:rsidRPr="00A02E84">
        <w:rPr>
          <w:rFonts w:ascii="Arial" w:hAnsi="Arial" w:cs="Arial"/>
          <w:bCs/>
          <w:sz w:val="24"/>
          <w:szCs w:val="24"/>
        </w:rPr>
        <w:t xml:space="preserve">£31,537 Pro Rata </w:t>
      </w:r>
    </w:p>
    <w:p w14:paraId="1EB8E059" w14:textId="77777777" w:rsidR="002C0BCB" w:rsidRPr="003D7579" w:rsidRDefault="002C0BCB">
      <w:pPr>
        <w:jc w:val="both"/>
        <w:rPr>
          <w:rFonts w:ascii="Arial" w:hAnsi="Arial" w:cs="Arial"/>
          <w:sz w:val="24"/>
          <w:szCs w:val="24"/>
        </w:rPr>
      </w:pPr>
    </w:p>
    <w:p w14:paraId="358372A6" w14:textId="77777777" w:rsidR="004306F1" w:rsidRPr="003D7579" w:rsidRDefault="003D7579" w:rsidP="051131EA">
      <w:pPr>
        <w:jc w:val="both"/>
        <w:rPr>
          <w:rFonts w:ascii="Arial" w:hAnsi="Arial" w:cs="Arial"/>
          <w:b/>
          <w:bCs/>
          <w:sz w:val="24"/>
          <w:szCs w:val="24"/>
        </w:rPr>
      </w:pPr>
      <w:r w:rsidRPr="051131EA">
        <w:rPr>
          <w:rFonts w:ascii="Arial" w:hAnsi="Arial" w:cs="Arial"/>
          <w:b/>
          <w:bCs/>
          <w:sz w:val="24"/>
          <w:szCs w:val="24"/>
        </w:rPr>
        <w:t xml:space="preserve">JOB PURPOSE:  </w:t>
      </w:r>
      <w:bookmarkStart w:id="0" w:name="_GoBack"/>
      <w:bookmarkEnd w:id="0"/>
    </w:p>
    <w:p w14:paraId="0ED22C9D" w14:textId="77777777" w:rsidR="00672916" w:rsidRDefault="00672916" w:rsidP="00EC5FE9">
      <w:pPr>
        <w:numPr>
          <w:ilvl w:val="0"/>
          <w:numId w:val="8"/>
        </w:numPr>
        <w:jc w:val="both"/>
        <w:rPr>
          <w:rFonts w:ascii="Arial" w:hAnsi="Arial" w:cs="Arial"/>
          <w:bCs/>
          <w:sz w:val="24"/>
          <w:szCs w:val="24"/>
        </w:rPr>
      </w:pPr>
      <w:r w:rsidRPr="003D7579">
        <w:rPr>
          <w:rFonts w:ascii="Arial" w:hAnsi="Arial" w:cs="Arial"/>
          <w:bCs/>
          <w:sz w:val="24"/>
          <w:szCs w:val="24"/>
        </w:rPr>
        <w:t>To provide individual information, support and signposting for women disclosing experiences of domestic violence.</w:t>
      </w:r>
    </w:p>
    <w:p w14:paraId="30064280" w14:textId="77777777" w:rsidR="002C0BCB" w:rsidRPr="003D7579" w:rsidRDefault="002C0BCB" w:rsidP="002C0BCB">
      <w:pPr>
        <w:numPr>
          <w:ilvl w:val="0"/>
          <w:numId w:val="8"/>
        </w:numPr>
        <w:jc w:val="both"/>
        <w:rPr>
          <w:rFonts w:ascii="Arial" w:hAnsi="Arial" w:cs="Arial"/>
          <w:bCs/>
          <w:sz w:val="24"/>
          <w:szCs w:val="24"/>
        </w:rPr>
      </w:pPr>
      <w:r w:rsidRPr="003D7579">
        <w:rPr>
          <w:rFonts w:ascii="Arial" w:hAnsi="Arial" w:cs="Arial"/>
          <w:bCs/>
          <w:sz w:val="24"/>
          <w:szCs w:val="24"/>
        </w:rPr>
        <w:t>To provide support to health professionals in general practice on understanding and responding to domestic violence</w:t>
      </w:r>
    </w:p>
    <w:p w14:paraId="7B31FC91" w14:textId="77777777" w:rsidR="002C0BCB" w:rsidRDefault="002C0BCB" w:rsidP="002C0BCB">
      <w:pPr>
        <w:ind w:left="720"/>
        <w:jc w:val="both"/>
        <w:rPr>
          <w:rFonts w:ascii="Arial" w:hAnsi="Arial" w:cs="Arial"/>
          <w:bCs/>
          <w:sz w:val="24"/>
          <w:szCs w:val="24"/>
        </w:rPr>
      </w:pPr>
    </w:p>
    <w:p w14:paraId="47B33F3C" w14:textId="77777777" w:rsidR="002C0BCB" w:rsidRPr="003D7579" w:rsidRDefault="002C0BCB" w:rsidP="002C0BCB">
      <w:pPr>
        <w:ind w:left="720"/>
        <w:jc w:val="both"/>
        <w:rPr>
          <w:rFonts w:ascii="Arial" w:hAnsi="Arial" w:cs="Arial"/>
          <w:bCs/>
          <w:sz w:val="24"/>
          <w:szCs w:val="24"/>
        </w:rPr>
      </w:pPr>
    </w:p>
    <w:p w14:paraId="428DC4AD" w14:textId="77777777" w:rsidR="004306F1" w:rsidRPr="003D7579" w:rsidRDefault="003D7579">
      <w:pPr>
        <w:pStyle w:val="Heading2"/>
        <w:jc w:val="both"/>
        <w:rPr>
          <w:rFonts w:ascii="Arial" w:hAnsi="Arial" w:cs="Arial"/>
          <w:sz w:val="24"/>
          <w:szCs w:val="24"/>
        </w:rPr>
      </w:pPr>
      <w:r w:rsidRPr="003D7579">
        <w:rPr>
          <w:rFonts w:ascii="Arial" w:hAnsi="Arial" w:cs="Arial"/>
          <w:sz w:val="24"/>
          <w:szCs w:val="24"/>
        </w:rPr>
        <w:t>DUTIES AND RESPONSIBILITIES</w:t>
      </w:r>
    </w:p>
    <w:p w14:paraId="53BEFF8E" w14:textId="77777777" w:rsidR="004306F1" w:rsidRPr="003D7579" w:rsidRDefault="004306F1">
      <w:pPr>
        <w:pStyle w:val="Heading1"/>
        <w:jc w:val="both"/>
        <w:rPr>
          <w:rFonts w:cs="Arial"/>
          <w:sz w:val="24"/>
          <w:szCs w:val="24"/>
        </w:rPr>
      </w:pPr>
    </w:p>
    <w:p w14:paraId="615EDB34" w14:textId="77777777" w:rsidR="00672916" w:rsidRPr="003D7579" w:rsidRDefault="003D7579" w:rsidP="00672916">
      <w:pPr>
        <w:rPr>
          <w:rFonts w:ascii="Arial" w:hAnsi="Arial" w:cs="Arial"/>
          <w:b/>
          <w:sz w:val="24"/>
          <w:szCs w:val="24"/>
        </w:rPr>
      </w:pPr>
      <w:r w:rsidRPr="003D7579">
        <w:rPr>
          <w:rFonts w:ascii="Arial" w:hAnsi="Arial" w:cs="Arial"/>
          <w:b/>
          <w:sz w:val="24"/>
          <w:szCs w:val="24"/>
        </w:rPr>
        <w:t>ADVOCACY AND SUPPORT SERVICE</w:t>
      </w:r>
      <w:r>
        <w:rPr>
          <w:rFonts w:ascii="Arial" w:hAnsi="Arial" w:cs="Arial"/>
          <w:b/>
          <w:sz w:val="24"/>
          <w:szCs w:val="24"/>
        </w:rPr>
        <w:t>:</w:t>
      </w:r>
    </w:p>
    <w:p w14:paraId="0F0C33F5" w14:textId="77777777" w:rsidR="00713F12" w:rsidRPr="003D7579" w:rsidRDefault="00672916" w:rsidP="00713F12">
      <w:pPr>
        <w:numPr>
          <w:ilvl w:val="0"/>
          <w:numId w:val="23"/>
        </w:numPr>
        <w:rPr>
          <w:rFonts w:ascii="Arial" w:hAnsi="Arial" w:cs="Arial"/>
          <w:sz w:val="24"/>
          <w:szCs w:val="24"/>
        </w:rPr>
      </w:pPr>
      <w:r w:rsidRPr="003D7579">
        <w:rPr>
          <w:rFonts w:ascii="Arial" w:hAnsi="Arial" w:cs="Arial"/>
          <w:sz w:val="24"/>
          <w:szCs w:val="24"/>
        </w:rPr>
        <w:t>To provide support to women experiencing DVA referred or signposted by primary health care clinicians from participating practices</w:t>
      </w:r>
    </w:p>
    <w:p w14:paraId="6231FE37" w14:textId="77777777" w:rsidR="00672916" w:rsidRPr="003D7579" w:rsidRDefault="00713F12" w:rsidP="00713F12">
      <w:pPr>
        <w:numPr>
          <w:ilvl w:val="0"/>
          <w:numId w:val="23"/>
        </w:numPr>
        <w:rPr>
          <w:rFonts w:ascii="Arial" w:hAnsi="Arial" w:cs="Arial"/>
          <w:sz w:val="24"/>
          <w:szCs w:val="24"/>
        </w:rPr>
      </w:pPr>
      <w:r w:rsidRPr="003D7579">
        <w:rPr>
          <w:rFonts w:ascii="Arial" w:hAnsi="Arial" w:cs="Arial"/>
          <w:sz w:val="24"/>
          <w:szCs w:val="24"/>
        </w:rPr>
        <w:t>To p</w:t>
      </w:r>
      <w:r w:rsidR="00672916" w:rsidRPr="003D7579">
        <w:rPr>
          <w:rFonts w:ascii="Arial" w:hAnsi="Arial" w:cs="Arial"/>
          <w:sz w:val="24"/>
          <w:szCs w:val="24"/>
        </w:rPr>
        <w:t>rovide direct casework support, advice, information and advocacy to women experiencing DVA through telephone contact, and/or meetings at the relevant practice</w:t>
      </w:r>
    </w:p>
    <w:p w14:paraId="32F2775F" w14:textId="77777777" w:rsidR="00672916" w:rsidRPr="003D7579" w:rsidRDefault="00713F12" w:rsidP="00672916">
      <w:pPr>
        <w:numPr>
          <w:ilvl w:val="0"/>
          <w:numId w:val="21"/>
        </w:numPr>
        <w:rPr>
          <w:rFonts w:ascii="Arial" w:hAnsi="Arial" w:cs="Arial"/>
          <w:sz w:val="24"/>
          <w:szCs w:val="24"/>
        </w:rPr>
      </w:pPr>
      <w:r w:rsidRPr="003D7579">
        <w:rPr>
          <w:rFonts w:ascii="Arial" w:hAnsi="Arial" w:cs="Arial"/>
          <w:sz w:val="24"/>
          <w:szCs w:val="24"/>
        </w:rPr>
        <w:t>To w</w:t>
      </w:r>
      <w:r w:rsidR="00672916" w:rsidRPr="003D7579">
        <w:rPr>
          <w:rFonts w:ascii="Arial" w:hAnsi="Arial" w:cs="Arial"/>
          <w:sz w:val="24"/>
          <w:szCs w:val="24"/>
        </w:rPr>
        <w:t>ork with women experiencing DVA to increase their personal safety (and that of any children) and inform them of their rights and options in terms of housing, legal and welfare rights</w:t>
      </w:r>
    </w:p>
    <w:p w14:paraId="1ADA46DD" w14:textId="77777777" w:rsidR="00672916" w:rsidRPr="003D7579" w:rsidRDefault="00672916" w:rsidP="00672916">
      <w:pPr>
        <w:numPr>
          <w:ilvl w:val="0"/>
          <w:numId w:val="21"/>
        </w:numPr>
        <w:rPr>
          <w:rFonts w:ascii="Arial" w:hAnsi="Arial" w:cs="Arial"/>
          <w:sz w:val="24"/>
          <w:szCs w:val="24"/>
        </w:rPr>
      </w:pPr>
      <w:r w:rsidRPr="003D7579">
        <w:rPr>
          <w:rFonts w:ascii="Arial" w:hAnsi="Arial" w:cs="Arial"/>
          <w:sz w:val="24"/>
          <w:szCs w:val="24"/>
        </w:rPr>
        <w:t>To develop good working relationships and liaise with outside agencies when needed. This will include referral to colleagues within the specialist agency, to other specialist DVA services or other external agencies when appropriate</w:t>
      </w:r>
    </w:p>
    <w:p w14:paraId="42DD4D79" w14:textId="77777777" w:rsidR="00672916" w:rsidRPr="003D7579" w:rsidRDefault="00713F12" w:rsidP="00672916">
      <w:pPr>
        <w:numPr>
          <w:ilvl w:val="0"/>
          <w:numId w:val="21"/>
        </w:numPr>
        <w:rPr>
          <w:rFonts w:ascii="Arial" w:hAnsi="Arial" w:cs="Arial"/>
          <w:sz w:val="24"/>
          <w:szCs w:val="24"/>
        </w:rPr>
      </w:pPr>
      <w:r w:rsidRPr="003D7579">
        <w:rPr>
          <w:rFonts w:ascii="Arial" w:hAnsi="Arial" w:cs="Arial"/>
          <w:sz w:val="24"/>
          <w:szCs w:val="24"/>
        </w:rPr>
        <w:t>To k</w:t>
      </w:r>
      <w:r w:rsidR="00672916" w:rsidRPr="003D7579">
        <w:rPr>
          <w:rFonts w:ascii="Arial" w:hAnsi="Arial" w:cs="Arial"/>
          <w:sz w:val="24"/>
          <w:szCs w:val="24"/>
        </w:rPr>
        <w:t>eep accurate records of all work done with or on behalf of clients and produce written reports as requested, including a monthly report of referrals from clinicians participating in the IRIS programme and the take up of these referrals</w:t>
      </w:r>
      <w:r w:rsidR="00D44D88" w:rsidRPr="003D7579">
        <w:rPr>
          <w:rFonts w:ascii="Arial" w:hAnsi="Arial" w:cs="Arial"/>
          <w:sz w:val="24"/>
          <w:szCs w:val="24"/>
        </w:rPr>
        <w:t>,</w:t>
      </w:r>
      <w:r w:rsidR="00672916" w:rsidRPr="003D7579">
        <w:rPr>
          <w:rFonts w:ascii="Arial" w:hAnsi="Arial" w:cs="Arial"/>
          <w:sz w:val="24"/>
          <w:szCs w:val="24"/>
        </w:rPr>
        <w:t xml:space="preserve"> including outputs and patient outcomes</w:t>
      </w:r>
    </w:p>
    <w:p w14:paraId="3EF1F5D8" w14:textId="77777777" w:rsidR="00672916" w:rsidRDefault="00672916" w:rsidP="00672916">
      <w:pPr>
        <w:numPr>
          <w:ilvl w:val="0"/>
          <w:numId w:val="21"/>
        </w:numPr>
        <w:rPr>
          <w:rFonts w:ascii="Arial" w:hAnsi="Arial" w:cs="Arial"/>
          <w:sz w:val="24"/>
          <w:szCs w:val="24"/>
        </w:rPr>
      </w:pPr>
      <w:r w:rsidRPr="003D7579">
        <w:rPr>
          <w:rFonts w:ascii="Arial" w:hAnsi="Arial" w:cs="Arial"/>
          <w:sz w:val="24"/>
          <w:szCs w:val="24"/>
        </w:rPr>
        <w:t xml:space="preserve">To contribute to monitoring and evaluation of the project. </w:t>
      </w:r>
    </w:p>
    <w:p w14:paraId="637145F8" w14:textId="77777777" w:rsidR="002C0BCB" w:rsidRDefault="002C0BCB" w:rsidP="002C0BCB">
      <w:pPr>
        <w:rPr>
          <w:rFonts w:ascii="Arial" w:hAnsi="Arial" w:cs="Arial"/>
          <w:sz w:val="24"/>
          <w:szCs w:val="24"/>
        </w:rPr>
      </w:pPr>
    </w:p>
    <w:p w14:paraId="0B962785" w14:textId="77777777" w:rsidR="002C0BCB" w:rsidRPr="003D7579" w:rsidRDefault="002C0BCB" w:rsidP="002C0BCB">
      <w:pPr>
        <w:rPr>
          <w:rFonts w:ascii="Arial" w:hAnsi="Arial" w:cs="Arial"/>
          <w:b/>
          <w:sz w:val="24"/>
          <w:szCs w:val="24"/>
        </w:rPr>
      </w:pPr>
      <w:r w:rsidRPr="003D7579">
        <w:rPr>
          <w:rFonts w:ascii="Arial" w:hAnsi="Arial" w:cs="Arial"/>
          <w:b/>
          <w:sz w:val="24"/>
          <w:szCs w:val="24"/>
        </w:rPr>
        <w:t>PRACTICE-BASED WORK</w:t>
      </w:r>
      <w:r>
        <w:rPr>
          <w:rFonts w:ascii="Arial" w:hAnsi="Arial" w:cs="Arial"/>
          <w:b/>
          <w:sz w:val="24"/>
          <w:szCs w:val="24"/>
        </w:rPr>
        <w:t>:</w:t>
      </w:r>
    </w:p>
    <w:p w14:paraId="1A76C66D" w14:textId="77777777" w:rsidR="002C0BCB" w:rsidRPr="003D7579" w:rsidRDefault="002C0BCB" w:rsidP="002C0BCB">
      <w:pPr>
        <w:numPr>
          <w:ilvl w:val="0"/>
          <w:numId w:val="17"/>
        </w:numPr>
        <w:rPr>
          <w:rFonts w:ascii="Arial" w:hAnsi="Arial" w:cs="Arial"/>
          <w:sz w:val="24"/>
          <w:szCs w:val="24"/>
        </w:rPr>
      </w:pPr>
      <w:r w:rsidRPr="003D7579">
        <w:rPr>
          <w:rFonts w:ascii="Arial" w:hAnsi="Arial" w:cs="Arial"/>
          <w:sz w:val="24"/>
          <w:szCs w:val="24"/>
        </w:rPr>
        <w:t>To promote awareness of the experiences and needs of women living with or escaping DVA, particularly in relation to their health</w:t>
      </w:r>
    </w:p>
    <w:p w14:paraId="59A70469" w14:textId="77777777" w:rsidR="002C0BCB" w:rsidRPr="003D7579" w:rsidRDefault="002C0BCB" w:rsidP="002C0BCB">
      <w:pPr>
        <w:numPr>
          <w:ilvl w:val="0"/>
          <w:numId w:val="18"/>
        </w:numPr>
        <w:tabs>
          <w:tab w:val="clear" w:pos="720"/>
          <w:tab w:val="num" w:pos="360"/>
        </w:tabs>
        <w:ind w:left="360"/>
        <w:rPr>
          <w:rFonts w:ascii="Arial" w:hAnsi="Arial" w:cs="Arial"/>
          <w:sz w:val="24"/>
          <w:szCs w:val="24"/>
        </w:rPr>
      </w:pPr>
      <w:r w:rsidRPr="003D7579">
        <w:rPr>
          <w:rFonts w:ascii="Arial" w:hAnsi="Arial" w:cs="Arial"/>
          <w:sz w:val="24"/>
          <w:szCs w:val="24"/>
        </w:rPr>
        <w:lastRenderedPageBreak/>
        <w:t>To develop a good relationship with all general practice staff and work effectively as part of the practice team. This includes:</w:t>
      </w:r>
    </w:p>
    <w:p w14:paraId="77610E8D" w14:textId="77777777" w:rsidR="002C0BCB" w:rsidRPr="003D7579" w:rsidRDefault="002C0BCB" w:rsidP="002C0BCB">
      <w:pPr>
        <w:numPr>
          <w:ilvl w:val="0"/>
          <w:numId w:val="19"/>
        </w:numPr>
        <w:tabs>
          <w:tab w:val="clear" w:pos="1440"/>
          <w:tab w:val="num" w:pos="1080"/>
        </w:tabs>
        <w:ind w:left="1080"/>
        <w:rPr>
          <w:rFonts w:ascii="Arial" w:hAnsi="Arial" w:cs="Arial"/>
          <w:sz w:val="24"/>
          <w:szCs w:val="24"/>
        </w:rPr>
      </w:pPr>
      <w:r w:rsidRPr="003D7579">
        <w:rPr>
          <w:rFonts w:ascii="Arial" w:hAnsi="Arial" w:cs="Arial"/>
          <w:sz w:val="24"/>
          <w:szCs w:val="24"/>
        </w:rPr>
        <w:t xml:space="preserve">provision of systematic support to the primary care teams of participating general practices, including meeting with individuals and small groups of clinical and administrative staff </w:t>
      </w:r>
    </w:p>
    <w:p w14:paraId="61783254" w14:textId="77777777" w:rsidR="002C0BCB" w:rsidRPr="003D7579" w:rsidRDefault="002C0BCB" w:rsidP="002C0BCB">
      <w:pPr>
        <w:numPr>
          <w:ilvl w:val="0"/>
          <w:numId w:val="19"/>
        </w:numPr>
        <w:tabs>
          <w:tab w:val="clear" w:pos="1440"/>
          <w:tab w:val="num" w:pos="1080"/>
        </w:tabs>
        <w:ind w:left="1080"/>
        <w:rPr>
          <w:rFonts w:ascii="Arial" w:hAnsi="Arial" w:cs="Arial"/>
          <w:sz w:val="24"/>
          <w:szCs w:val="24"/>
        </w:rPr>
      </w:pPr>
      <w:r w:rsidRPr="003D7579">
        <w:rPr>
          <w:rFonts w:ascii="Arial" w:hAnsi="Arial" w:cs="Arial"/>
          <w:sz w:val="24"/>
          <w:szCs w:val="24"/>
        </w:rPr>
        <w:t>Working closely with practice champions in each practice</w:t>
      </w:r>
    </w:p>
    <w:p w14:paraId="5B2FAB23" w14:textId="77777777" w:rsidR="002C0BCB" w:rsidRPr="003D7579" w:rsidRDefault="002C0BCB" w:rsidP="002C0BCB">
      <w:pPr>
        <w:numPr>
          <w:ilvl w:val="0"/>
          <w:numId w:val="19"/>
        </w:numPr>
        <w:tabs>
          <w:tab w:val="clear" w:pos="1440"/>
          <w:tab w:val="num" w:pos="1080"/>
        </w:tabs>
        <w:ind w:left="1080"/>
        <w:rPr>
          <w:rFonts w:ascii="Arial" w:hAnsi="Arial" w:cs="Arial"/>
          <w:sz w:val="24"/>
          <w:szCs w:val="24"/>
        </w:rPr>
      </w:pPr>
      <w:r w:rsidRPr="003D7579">
        <w:rPr>
          <w:rFonts w:ascii="Arial" w:hAnsi="Arial" w:cs="Arial"/>
          <w:sz w:val="24"/>
          <w:szCs w:val="24"/>
        </w:rPr>
        <w:t>Attending relevant meetings</w:t>
      </w:r>
    </w:p>
    <w:p w14:paraId="4EC549C3" w14:textId="77777777" w:rsidR="002C0BCB" w:rsidRPr="003D7579" w:rsidRDefault="002C0BCB" w:rsidP="002C0BCB">
      <w:pPr>
        <w:numPr>
          <w:ilvl w:val="0"/>
          <w:numId w:val="18"/>
        </w:numPr>
        <w:tabs>
          <w:tab w:val="clear" w:pos="720"/>
          <w:tab w:val="num" w:pos="360"/>
        </w:tabs>
        <w:ind w:left="360"/>
        <w:rPr>
          <w:rFonts w:ascii="Arial" w:hAnsi="Arial" w:cs="Arial"/>
          <w:sz w:val="24"/>
          <w:szCs w:val="24"/>
        </w:rPr>
      </w:pPr>
      <w:r w:rsidRPr="003D7579">
        <w:rPr>
          <w:rFonts w:ascii="Arial" w:hAnsi="Arial" w:cs="Arial"/>
          <w:sz w:val="24"/>
          <w:szCs w:val="24"/>
        </w:rPr>
        <w:t>To further develop effective assessment and monitoring procedures and ensure that clear accurate records are kept and maintained</w:t>
      </w:r>
    </w:p>
    <w:p w14:paraId="01AB94D6" w14:textId="77777777" w:rsidR="002C0BCB" w:rsidRPr="003D7579" w:rsidRDefault="002C0BCB" w:rsidP="002C0BCB">
      <w:pPr>
        <w:numPr>
          <w:ilvl w:val="0"/>
          <w:numId w:val="18"/>
        </w:numPr>
        <w:tabs>
          <w:tab w:val="clear" w:pos="720"/>
          <w:tab w:val="num" w:pos="360"/>
        </w:tabs>
        <w:ind w:left="360"/>
        <w:rPr>
          <w:rFonts w:ascii="Arial" w:hAnsi="Arial" w:cs="Arial"/>
          <w:sz w:val="24"/>
          <w:szCs w:val="24"/>
        </w:rPr>
      </w:pPr>
      <w:r w:rsidRPr="003D7579">
        <w:rPr>
          <w:rFonts w:ascii="Arial" w:hAnsi="Arial" w:cs="Arial"/>
          <w:sz w:val="24"/>
          <w:szCs w:val="24"/>
        </w:rPr>
        <w:t>To review number of advocate referrals made by clinicians in participating general practices</w:t>
      </w:r>
    </w:p>
    <w:p w14:paraId="2E7984CC" w14:textId="77777777" w:rsidR="002C0BCB" w:rsidRPr="002C0BCB" w:rsidRDefault="002C0BCB" w:rsidP="002C0BCB">
      <w:pPr>
        <w:numPr>
          <w:ilvl w:val="0"/>
          <w:numId w:val="18"/>
        </w:numPr>
        <w:tabs>
          <w:tab w:val="clear" w:pos="720"/>
          <w:tab w:val="num" w:pos="360"/>
        </w:tabs>
        <w:ind w:left="360"/>
        <w:rPr>
          <w:rFonts w:ascii="Arial" w:hAnsi="Arial" w:cs="Arial"/>
          <w:sz w:val="24"/>
          <w:szCs w:val="24"/>
        </w:rPr>
      </w:pPr>
      <w:r w:rsidRPr="003D7579">
        <w:rPr>
          <w:rFonts w:ascii="Arial" w:hAnsi="Arial" w:cs="Arial"/>
          <w:sz w:val="24"/>
          <w:szCs w:val="24"/>
        </w:rPr>
        <w:t>To provide patient feedback and case updates /outcomes</w:t>
      </w:r>
    </w:p>
    <w:p w14:paraId="06E862A7" w14:textId="77777777" w:rsidR="00535795" w:rsidRPr="003D7579" w:rsidRDefault="00535795" w:rsidP="00EE2E28">
      <w:pPr>
        <w:rPr>
          <w:rFonts w:ascii="Arial" w:hAnsi="Arial" w:cs="Arial"/>
          <w:sz w:val="24"/>
          <w:szCs w:val="24"/>
        </w:rPr>
      </w:pPr>
    </w:p>
    <w:p w14:paraId="1C1D514D" w14:textId="77777777" w:rsidR="004306F1" w:rsidRPr="003D7579" w:rsidRDefault="003D7579" w:rsidP="003D7579">
      <w:pPr>
        <w:pStyle w:val="Heading1"/>
        <w:jc w:val="both"/>
        <w:rPr>
          <w:rFonts w:cs="Arial"/>
          <w:sz w:val="24"/>
          <w:szCs w:val="24"/>
          <w:lang w:val="en-GB"/>
        </w:rPr>
      </w:pPr>
      <w:r w:rsidRPr="003D7579">
        <w:rPr>
          <w:rFonts w:cs="Arial"/>
          <w:sz w:val="24"/>
          <w:szCs w:val="24"/>
        </w:rPr>
        <w:t>ADMINISTRATION AND MONITORING</w:t>
      </w:r>
      <w:r>
        <w:rPr>
          <w:rFonts w:cs="Arial"/>
          <w:sz w:val="24"/>
          <w:szCs w:val="24"/>
          <w:lang w:val="en-GB"/>
        </w:rPr>
        <w:t>:</w:t>
      </w:r>
    </w:p>
    <w:p w14:paraId="2BC4A607" w14:textId="77777777" w:rsidR="004306F1" w:rsidRPr="003D7579" w:rsidRDefault="004306F1" w:rsidP="00EE2E28">
      <w:pPr>
        <w:numPr>
          <w:ilvl w:val="0"/>
          <w:numId w:val="17"/>
        </w:numPr>
        <w:jc w:val="both"/>
        <w:rPr>
          <w:rFonts w:ascii="Arial" w:hAnsi="Arial" w:cs="Arial"/>
          <w:bCs/>
          <w:sz w:val="24"/>
          <w:szCs w:val="24"/>
        </w:rPr>
      </w:pPr>
      <w:r w:rsidRPr="003D7579">
        <w:rPr>
          <w:rFonts w:ascii="Arial" w:hAnsi="Arial" w:cs="Arial"/>
          <w:bCs/>
          <w:sz w:val="24"/>
          <w:szCs w:val="24"/>
        </w:rPr>
        <w:t>To work within B</w:t>
      </w:r>
      <w:r w:rsidR="005E5C13" w:rsidRPr="003D7579">
        <w:rPr>
          <w:rFonts w:ascii="Arial" w:hAnsi="Arial" w:cs="Arial"/>
          <w:bCs/>
          <w:sz w:val="24"/>
          <w:szCs w:val="24"/>
        </w:rPr>
        <w:t>S</w:t>
      </w:r>
      <w:r w:rsidRPr="003D7579">
        <w:rPr>
          <w:rFonts w:ascii="Arial" w:hAnsi="Arial" w:cs="Arial"/>
          <w:bCs/>
          <w:sz w:val="24"/>
          <w:szCs w:val="24"/>
        </w:rPr>
        <w:t>WA’s administrative and financial systems</w:t>
      </w:r>
    </w:p>
    <w:p w14:paraId="32223715" w14:textId="77777777" w:rsidR="004306F1" w:rsidRPr="003D7579" w:rsidRDefault="004306F1" w:rsidP="00EE2E28">
      <w:pPr>
        <w:numPr>
          <w:ilvl w:val="0"/>
          <w:numId w:val="17"/>
        </w:numPr>
        <w:jc w:val="both"/>
        <w:rPr>
          <w:rFonts w:ascii="Arial" w:hAnsi="Arial" w:cs="Arial"/>
          <w:bCs/>
          <w:sz w:val="24"/>
          <w:szCs w:val="24"/>
        </w:rPr>
      </w:pPr>
      <w:r w:rsidRPr="003D7579">
        <w:rPr>
          <w:rFonts w:ascii="Arial" w:hAnsi="Arial" w:cs="Arial"/>
          <w:bCs/>
          <w:sz w:val="24"/>
          <w:szCs w:val="24"/>
        </w:rPr>
        <w:t>To keep accurate records of financial transitions in line with B</w:t>
      </w:r>
      <w:r w:rsidR="005E5C13" w:rsidRPr="003D7579">
        <w:rPr>
          <w:rFonts w:ascii="Arial" w:hAnsi="Arial" w:cs="Arial"/>
          <w:bCs/>
          <w:sz w:val="24"/>
          <w:szCs w:val="24"/>
        </w:rPr>
        <w:t>S</w:t>
      </w:r>
      <w:r w:rsidRPr="003D7579">
        <w:rPr>
          <w:rFonts w:ascii="Arial" w:hAnsi="Arial" w:cs="Arial"/>
          <w:bCs/>
          <w:sz w:val="24"/>
          <w:szCs w:val="24"/>
        </w:rPr>
        <w:t>WA’s procedures</w:t>
      </w:r>
    </w:p>
    <w:p w14:paraId="65A7E09E" w14:textId="77777777" w:rsidR="004306F1" w:rsidRPr="003D7579" w:rsidRDefault="004306F1" w:rsidP="00EE2E28">
      <w:pPr>
        <w:numPr>
          <w:ilvl w:val="0"/>
          <w:numId w:val="17"/>
        </w:numPr>
        <w:jc w:val="both"/>
        <w:rPr>
          <w:rFonts w:ascii="Arial" w:hAnsi="Arial" w:cs="Arial"/>
          <w:bCs/>
          <w:sz w:val="24"/>
          <w:szCs w:val="24"/>
        </w:rPr>
      </w:pPr>
      <w:r w:rsidRPr="003D7579">
        <w:rPr>
          <w:rFonts w:ascii="Arial" w:hAnsi="Arial" w:cs="Arial"/>
          <w:bCs/>
          <w:sz w:val="24"/>
          <w:szCs w:val="24"/>
        </w:rPr>
        <w:t>To ensure that Health and Safety records are kept up to date</w:t>
      </w:r>
    </w:p>
    <w:p w14:paraId="7460EBE1" w14:textId="77777777" w:rsidR="004306F1" w:rsidRPr="003D7579" w:rsidRDefault="004306F1" w:rsidP="00EE2E28">
      <w:pPr>
        <w:numPr>
          <w:ilvl w:val="0"/>
          <w:numId w:val="17"/>
        </w:numPr>
        <w:jc w:val="both"/>
        <w:rPr>
          <w:rFonts w:ascii="Arial" w:hAnsi="Arial" w:cs="Arial"/>
          <w:bCs/>
          <w:sz w:val="24"/>
          <w:szCs w:val="24"/>
        </w:rPr>
      </w:pPr>
      <w:r w:rsidRPr="003D7579">
        <w:rPr>
          <w:rFonts w:ascii="Arial" w:hAnsi="Arial" w:cs="Arial"/>
          <w:bCs/>
          <w:sz w:val="24"/>
          <w:szCs w:val="24"/>
        </w:rPr>
        <w:t>To monitor and evaluate the service, via various methods including feedback from service users</w:t>
      </w:r>
    </w:p>
    <w:p w14:paraId="454618D0" w14:textId="77777777" w:rsidR="004306F1" w:rsidRPr="003D7579" w:rsidRDefault="004306F1" w:rsidP="00EE2E28">
      <w:pPr>
        <w:numPr>
          <w:ilvl w:val="0"/>
          <w:numId w:val="17"/>
        </w:numPr>
        <w:jc w:val="both"/>
        <w:rPr>
          <w:rFonts w:ascii="Arial" w:hAnsi="Arial" w:cs="Arial"/>
          <w:sz w:val="24"/>
          <w:szCs w:val="24"/>
        </w:rPr>
      </w:pPr>
      <w:r w:rsidRPr="003D7579">
        <w:rPr>
          <w:rFonts w:ascii="Arial" w:hAnsi="Arial" w:cs="Arial"/>
          <w:sz w:val="24"/>
          <w:szCs w:val="24"/>
        </w:rPr>
        <w:t>To contribute where appropriate to the preparation of returns for funders</w:t>
      </w:r>
    </w:p>
    <w:p w14:paraId="2D32C9FE" w14:textId="77777777" w:rsidR="004306F1" w:rsidRPr="003D7579" w:rsidRDefault="004306F1" w:rsidP="00EE2E28">
      <w:pPr>
        <w:jc w:val="both"/>
        <w:rPr>
          <w:rFonts w:ascii="Arial" w:hAnsi="Arial" w:cs="Arial"/>
          <w:sz w:val="24"/>
          <w:szCs w:val="24"/>
        </w:rPr>
      </w:pPr>
    </w:p>
    <w:p w14:paraId="107BD45E" w14:textId="77777777" w:rsidR="004306F1" w:rsidRPr="003D7579" w:rsidRDefault="003D7579" w:rsidP="003D7579">
      <w:pPr>
        <w:pStyle w:val="Heading1"/>
        <w:jc w:val="both"/>
        <w:rPr>
          <w:rFonts w:cs="Arial"/>
          <w:sz w:val="24"/>
          <w:szCs w:val="24"/>
        </w:rPr>
      </w:pPr>
      <w:r w:rsidRPr="003D7579">
        <w:rPr>
          <w:rFonts w:cs="Arial"/>
          <w:sz w:val="24"/>
          <w:szCs w:val="24"/>
        </w:rPr>
        <w:t>COMMUNICATION:</w:t>
      </w:r>
    </w:p>
    <w:p w14:paraId="798ECB60" w14:textId="77777777" w:rsidR="004306F1" w:rsidRPr="003D7579" w:rsidRDefault="004306F1" w:rsidP="00EE2E28">
      <w:pPr>
        <w:numPr>
          <w:ilvl w:val="0"/>
          <w:numId w:val="17"/>
        </w:numPr>
        <w:jc w:val="both"/>
        <w:rPr>
          <w:rFonts w:ascii="Arial" w:hAnsi="Arial" w:cs="Arial"/>
          <w:bCs/>
          <w:sz w:val="24"/>
          <w:szCs w:val="24"/>
        </w:rPr>
      </w:pPr>
      <w:r w:rsidRPr="003D7579">
        <w:rPr>
          <w:rFonts w:ascii="Arial" w:hAnsi="Arial" w:cs="Arial"/>
          <w:bCs/>
          <w:sz w:val="24"/>
          <w:szCs w:val="24"/>
        </w:rPr>
        <w:t>To ensure that all staff team members are aware of any matters that are relevant to the welfare and security o</w:t>
      </w:r>
      <w:r w:rsidR="0050374A" w:rsidRPr="003D7579">
        <w:rPr>
          <w:rFonts w:ascii="Arial" w:hAnsi="Arial" w:cs="Arial"/>
          <w:bCs/>
          <w:sz w:val="24"/>
          <w:szCs w:val="24"/>
        </w:rPr>
        <w:t>f the</w:t>
      </w:r>
      <w:r w:rsidRPr="003D7579">
        <w:rPr>
          <w:rFonts w:ascii="Arial" w:hAnsi="Arial" w:cs="Arial"/>
          <w:bCs/>
          <w:sz w:val="24"/>
          <w:szCs w:val="24"/>
        </w:rPr>
        <w:t xml:space="preserve"> staff, volunteers and service users by:</w:t>
      </w:r>
    </w:p>
    <w:p w14:paraId="761D08AC" w14:textId="77777777" w:rsidR="004306F1" w:rsidRPr="003D7579" w:rsidRDefault="004306F1" w:rsidP="00EE2E28">
      <w:pPr>
        <w:numPr>
          <w:ilvl w:val="1"/>
          <w:numId w:val="17"/>
        </w:numPr>
        <w:jc w:val="both"/>
        <w:rPr>
          <w:rFonts w:ascii="Arial" w:hAnsi="Arial" w:cs="Arial"/>
          <w:bCs/>
          <w:sz w:val="24"/>
          <w:szCs w:val="24"/>
        </w:rPr>
      </w:pPr>
      <w:r w:rsidRPr="003D7579">
        <w:rPr>
          <w:rFonts w:ascii="Arial" w:hAnsi="Arial" w:cs="Arial"/>
          <w:bCs/>
          <w:sz w:val="24"/>
          <w:szCs w:val="24"/>
        </w:rPr>
        <w:t>Maintaining B</w:t>
      </w:r>
      <w:r w:rsidR="005E5C13" w:rsidRPr="003D7579">
        <w:rPr>
          <w:rFonts w:ascii="Arial" w:hAnsi="Arial" w:cs="Arial"/>
          <w:bCs/>
          <w:sz w:val="24"/>
          <w:szCs w:val="24"/>
        </w:rPr>
        <w:t>S</w:t>
      </w:r>
      <w:r w:rsidRPr="003D7579">
        <w:rPr>
          <w:rFonts w:ascii="Arial" w:hAnsi="Arial" w:cs="Arial"/>
          <w:bCs/>
          <w:sz w:val="24"/>
          <w:szCs w:val="24"/>
        </w:rPr>
        <w:t xml:space="preserve">WA communication records </w:t>
      </w:r>
    </w:p>
    <w:p w14:paraId="52E2B6C7" w14:textId="77777777" w:rsidR="004306F1" w:rsidRPr="003D7579" w:rsidRDefault="004306F1" w:rsidP="00EE2E28">
      <w:pPr>
        <w:numPr>
          <w:ilvl w:val="1"/>
          <w:numId w:val="17"/>
        </w:numPr>
        <w:jc w:val="both"/>
        <w:rPr>
          <w:rFonts w:ascii="Arial" w:hAnsi="Arial" w:cs="Arial"/>
          <w:bCs/>
          <w:sz w:val="24"/>
          <w:szCs w:val="24"/>
        </w:rPr>
      </w:pPr>
      <w:r w:rsidRPr="003D7579">
        <w:rPr>
          <w:rFonts w:ascii="Arial" w:hAnsi="Arial" w:cs="Arial"/>
          <w:bCs/>
          <w:sz w:val="24"/>
          <w:szCs w:val="24"/>
        </w:rPr>
        <w:t>Following safety procedures</w:t>
      </w:r>
    </w:p>
    <w:p w14:paraId="5E8AD9B7" w14:textId="77777777" w:rsidR="004306F1" w:rsidRPr="003D7579" w:rsidRDefault="004306F1" w:rsidP="00EE2E28">
      <w:pPr>
        <w:numPr>
          <w:ilvl w:val="1"/>
          <w:numId w:val="17"/>
        </w:numPr>
        <w:jc w:val="both"/>
        <w:rPr>
          <w:rFonts w:ascii="Arial" w:hAnsi="Arial" w:cs="Arial"/>
          <w:bCs/>
          <w:sz w:val="24"/>
          <w:szCs w:val="24"/>
        </w:rPr>
      </w:pPr>
      <w:r w:rsidRPr="003D7579">
        <w:rPr>
          <w:rFonts w:ascii="Arial" w:hAnsi="Arial" w:cs="Arial"/>
          <w:bCs/>
          <w:sz w:val="24"/>
          <w:szCs w:val="24"/>
        </w:rPr>
        <w:t>Attending team meetings</w:t>
      </w:r>
    </w:p>
    <w:p w14:paraId="0FCF3120" w14:textId="77777777" w:rsidR="004306F1" w:rsidRPr="003D7579" w:rsidRDefault="004306F1" w:rsidP="00EE2E28">
      <w:pPr>
        <w:numPr>
          <w:ilvl w:val="0"/>
          <w:numId w:val="17"/>
        </w:numPr>
        <w:jc w:val="both"/>
        <w:rPr>
          <w:rFonts w:ascii="Arial" w:hAnsi="Arial" w:cs="Arial"/>
          <w:bCs/>
          <w:sz w:val="24"/>
          <w:szCs w:val="24"/>
        </w:rPr>
      </w:pPr>
      <w:r w:rsidRPr="003D7579">
        <w:rPr>
          <w:rFonts w:ascii="Arial" w:hAnsi="Arial" w:cs="Arial"/>
          <w:bCs/>
          <w:sz w:val="24"/>
          <w:szCs w:val="24"/>
        </w:rPr>
        <w:t>To attend in-house training</w:t>
      </w:r>
    </w:p>
    <w:p w14:paraId="1A9C64D4" w14:textId="77777777" w:rsidR="004306F1" w:rsidRPr="003D7579" w:rsidRDefault="004306F1" w:rsidP="00EE2E28">
      <w:pPr>
        <w:numPr>
          <w:ilvl w:val="0"/>
          <w:numId w:val="17"/>
        </w:numPr>
        <w:jc w:val="both"/>
        <w:rPr>
          <w:rFonts w:ascii="Arial" w:hAnsi="Arial" w:cs="Arial"/>
          <w:bCs/>
          <w:sz w:val="24"/>
          <w:szCs w:val="24"/>
        </w:rPr>
      </w:pPr>
      <w:r w:rsidRPr="003D7579">
        <w:rPr>
          <w:rFonts w:ascii="Arial" w:hAnsi="Arial" w:cs="Arial"/>
          <w:bCs/>
          <w:sz w:val="24"/>
          <w:szCs w:val="24"/>
        </w:rPr>
        <w:t>To attend support and supervision sessions with your line manager</w:t>
      </w:r>
    </w:p>
    <w:p w14:paraId="7CD4E870" w14:textId="77777777" w:rsidR="004306F1" w:rsidRPr="003D7579" w:rsidRDefault="004306F1" w:rsidP="00EE2E28">
      <w:pPr>
        <w:numPr>
          <w:ilvl w:val="0"/>
          <w:numId w:val="17"/>
        </w:numPr>
        <w:jc w:val="both"/>
        <w:rPr>
          <w:rFonts w:ascii="Arial" w:hAnsi="Arial" w:cs="Arial"/>
          <w:b/>
          <w:sz w:val="24"/>
          <w:szCs w:val="24"/>
        </w:rPr>
      </w:pPr>
      <w:r w:rsidRPr="003D7579">
        <w:rPr>
          <w:rFonts w:ascii="Arial" w:hAnsi="Arial" w:cs="Arial"/>
          <w:bCs/>
          <w:sz w:val="24"/>
          <w:szCs w:val="24"/>
        </w:rPr>
        <w:t>To develop a professional working relationship with external agencies</w:t>
      </w:r>
    </w:p>
    <w:p w14:paraId="0EE5FF36" w14:textId="77777777" w:rsidR="004306F1" w:rsidRPr="003D7579" w:rsidRDefault="004306F1" w:rsidP="00EE2E28">
      <w:pPr>
        <w:numPr>
          <w:ilvl w:val="0"/>
          <w:numId w:val="17"/>
        </w:numPr>
        <w:jc w:val="both"/>
        <w:rPr>
          <w:rFonts w:ascii="Arial" w:hAnsi="Arial" w:cs="Arial"/>
          <w:bCs/>
          <w:sz w:val="24"/>
          <w:szCs w:val="24"/>
        </w:rPr>
      </w:pPr>
      <w:r w:rsidRPr="003D7579">
        <w:rPr>
          <w:rFonts w:ascii="Arial" w:hAnsi="Arial" w:cs="Arial"/>
          <w:sz w:val="24"/>
          <w:szCs w:val="24"/>
        </w:rPr>
        <w:t>To be involved in the Annual Review process</w:t>
      </w:r>
    </w:p>
    <w:p w14:paraId="287C6B19" w14:textId="77777777" w:rsidR="00672916" w:rsidRPr="003D7579" w:rsidRDefault="00672916" w:rsidP="00672916">
      <w:pPr>
        <w:numPr>
          <w:ilvl w:val="0"/>
          <w:numId w:val="17"/>
        </w:numPr>
        <w:rPr>
          <w:rFonts w:ascii="Arial" w:hAnsi="Arial" w:cs="Arial"/>
          <w:bCs/>
          <w:sz w:val="24"/>
          <w:szCs w:val="24"/>
        </w:rPr>
      </w:pPr>
      <w:r w:rsidRPr="003D7579">
        <w:rPr>
          <w:rFonts w:ascii="Arial" w:hAnsi="Arial" w:cs="Arial"/>
          <w:bCs/>
          <w:sz w:val="24"/>
          <w:szCs w:val="24"/>
        </w:rPr>
        <w:t>To participate in mult</w:t>
      </w:r>
      <w:r w:rsidR="002C0BCB">
        <w:rPr>
          <w:rFonts w:ascii="Arial" w:hAnsi="Arial" w:cs="Arial"/>
          <w:bCs/>
          <w:sz w:val="24"/>
          <w:szCs w:val="24"/>
        </w:rPr>
        <w:t>i-</w:t>
      </w:r>
      <w:r w:rsidRPr="003D7579">
        <w:rPr>
          <w:rFonts w:ascii="Arial" w:hAnsi="Arial" w:cs="Arial"/>
          <w:bCs/>
          <w:sz w:val="24"/>
          <w:szCs w:val="24"/>
        </w:rPr>
        <w:t>agency work, including delivery of training and awareness sessions, as agreed with your line manager</w:t>
      </w:r>
    </w:p>
    <w:p w14:paraId="48256590" w14:textId="77777777" w:rsidR="00672916" w:rsidRPr="003D7579" w:rsidRDefault="00672916" w:rsidP="00672916">
      <w:pPr>
        <w:numPr>
          <w:ilvl w:val="0"/>
          <w:numId w:val="17"/>
        </w:numPr>
        <w:jc w:val="both"/>
        <w:rPr>
          <w:rFonts w:ascii="Arial" w:hAnsi="Arial" w:cs="Arial"/>
          <w:bCs/>
          <w:sz w:val="24"/>
          <w:szCs w:val="24"/>
        </w:rPr>
      </w:pPr>
      <w:r w:rsidRPr="003D7579">
        <w:rPr>
          <w:rFonts w:ascii="Arial" w:hAnsi="Arial" w:cs="Arial"/>
          <w:bCs/>
          <w:sz w:val="24"/>
          <w:szCs w:val="24"/>
        </w:rPr>
        <w:t xml:space="preserve">To promote awareness of BSWA services and the impact of domestic violence on women and children </w:t>
      </w:r>
    </w:p>
    <w:p w14:paraId="5DB62A17" w14:textId="77777777" w:rsidR="004306F1" w:rsidRPr="003D7579" w:rsidRDefault="004306F1" w:rsidP="00EE2E28">
      <w:pPr>
        <w:jc w:val="both"/>
        <w:rPr>
          <w:rFonts w:ascii="Arial" w:hAnsi="Arial" w:cs="Arial"/>
          <w:bCs/>
          <w:sz w:val="24"/>
          <w:szCs w:val="24"/>
        </w:rPr>
      </w:pPr>
    </w:p>
    <w:p w14:paraId="307999F6" w14:textId="77777777" w:rsidR="004306F1" w:rsidRPr="003D7579" w:rsidRDefault="003D7579" w:rsidP="003D7579">
      <w:pPr>
        <w:pStyle w:val="Heading6"/>
        <w:jc w:val="both"/>
        <w:rPr>
          <w:bCs w:val="0"/>
          <w:sz w:val="24"/>
          <w:szCs w:val="24"/>
        </w:rPr>
      </w:pPr>
      <w:r w:rsidRPr="003D7579">
        <w:rPr>
          <w:bCs w:val="0"/>
          <w:sz w:val="24"/>
          <w:szCs w:val="24"/>
        </w:rPr>
        <w:t>TRAINING:</w:t>
      </w:r>
    </w:p>
    <w:p w14:paraId="44143188" w14:textId="77777777" w:rsidR="004306F1" w:rsidRPr="003D7579" w:rsidRDefault="004306F1" w:rsidP="00EE2E28">
      <w:pPr>
        <w:numPr>
          <w:ilvl w:val="0"/>
          <w:numId w:val="17"/>
        </w:numPr>
        <w:jc w:val="both"/>
        <w:rPr>
          <w:rFonts w:ascii="Arial" w:hAnsi="Arial" w:cs="Arial"/>
          <w:bCs/>
          <w:sz w:val="24"/>
          <w:szCs w:val="24"/>
        </w:rPr>
      </w:pPr>
      <w:r w:rsidRPr="003D7579">
        <w:rPr>
          <w:rFonts w:ascii="Arial" w:hAnsi="Arial" w:cs="Arial"/>
          <w:bCs/>
          <w:sz w:val="24"/>
          <w:szCs w:val="24"/>
        </w:rPr>
        <w:t>To identify and attend training relevant to the post in agreement with your line manager</w:t>
      </w:r>
    </w:p>
    <w:p w14:paraId="55BD0CF7" w14:textId="77777777" w:rsidR="0050374A" w:rsidRPr="003D7579" w:rsidRDefault="0050374A" w:rsidP="0050374A">
      <w:pPr>
        <w:numPr>
          <w:ilvl w:val="0"/>
          <w:numId w:val="17"/>
        </w:numPr>
        <w:rPr>
          <w:rFonts w:ascii="Arial" w:hAnsi="Arial" w:cs="Arial"/>
          <w:sz w:val="24"/>
          <w:szCs w:val="24"/>
        </w:rPr>
      </w:pPr>
      <w:r w:rsidRPr="003D7579">
        <w:rPr>
          <w:rFonts w:ascii="Arial" w:hAnsi="Arial" w:cs="Arial"/>
          <w:bCs/>
          <w:sz w:val="24"/>
          <w:szCs w:val="24"/>
        </w:rPr>
        <w:t>To participate in the development and annual appraisal of a personal individual development plan with the line manager</w:t>
      </w:r>
    </w:p>
    <w:p w14:paraId="50A74269" w14:textId="77777777" w:rsidR="004306F1" w:rsidRPr="003D7579" w:rsidRDefault="004306F1" w:rsidP="00EE2E28">
      <w:pPr>
        <w:pStyle w:val="Heading1"/>
        <w:jc w:val="both"/>
        <w:rPr>
          <w:rFonts w:cs="Arial"/>
          <w:sz w:val="24"/>
          <w:szCs w:val="24"/>
        </w:rPr>
      </w:pPr>
    </w:p>
    <w:p w14:paraId="3BAB9873" w14:textId="77777777" w:rsidR="004306F1" w:rsidRPr="003D7579" w:rsidRDefault="003D7579" w:rsidP="003D7579">
      <w:pPr>
        <w:pStyle w:val="Heading1"/>
        <w:jc w:val="both"/>
        <w:rPr>
          <w:rFonts w:cs="Arial"/>
          <w:sz w:val="24"/>
          <w:szCs w:val="24"/>
        </w:rPr>
      </w:pPr>
      <w:r w:rsidRPr="003D7579">
        <w:rPr>
          <w:rFonts w:cs="Arial"/>
          <w:sz w:val="24"/>
          <w:szCs w:val="24"/>
        </w:rPr>
        <w:t>GENERAL:</w:t>
      </w:r>
    </w:p>
    <w:p w14:paraId="4104599B" w14:textId="77777777" w:rsidR="0050374A" w:rsidRPr="003D7579" w:rsidRDefault="0050374A" w:rsidP="0050374A">
      <w:pPr>
        <w:numPr>
          <w:ilvl w:val="0"/>
          <w:numId w:val="17"/>
        </w:numPr>
        <w:jc w:val="both"/>
        <w:rPr>
          <w:rFonts w:ascii="Arial" w:hAnsi="Arial" w:cs="Arial"/>
          <w:bCs/>
          <w:sz w:val="24"/>
          <w:szCs w:val="24"/>
        </w:rPr>
      </w:pPr>
      <w:r w:rsidRPr="003D7579">
        <w:rPr>
          <w:rFonts w:ascii="Arial" w:hAnsi="Arial" w:cs="Arial"/>
          <w:bCs/>
          <w:sz w:val="24"/>
          <w:szCs w:val="24"/>
        </w:rPr>
        <w:t xml:space="preserve">To work within BSWA policies and procedures and demonstrate a commitment to the values and ethos of BSWA </w:t>
      </w:r>
    </w:p>
    <w:p w14:paraId="5EEE6360" w14:textId="77777777" w:rsidR="0050374A" w:rsidRPr="003D7579" w:rsidRDefault="0050374A" w:rsidP="0050374A">
      <w:pPr>
        <w:numPr>
          <w:ilvl w:val="0"/>
          <w:numId w:val="17"/>
        </w:numPr>
        <w:jc w:val="both"/>
        <w:rPr>
          <w:rFonts w:ascii="Arial" w:hAnsi="Arial" w:cs="Arial"/>
          <w:sz w:val="24"/>
          <w:szCs w:val="24"/>
        </w:rPr>
      </w:pPr>
      <w:r w:rsidRPr="003D7579">
        <w:rPr>
          <w:rFonts w:ascii="Arial" w:hAnsi="Arial" w:cs="Arial"/>
          <w:bCs/>
          <w:sz w:val="24"/>
          <w:szCs w:val="24"/>
        </w:rPr>
        <w:t>To work within BSWA’s framework for equal opportunities and anti-discriminatory practice and offer an equal service to all women, children and young people regardless of age, class, culture, language, race, religion and sexual orientation</w:t>
      </w:r>
    </w:p>
    <w:p w14:paraId="7A67526E" w14:textId="77777777" w:rsidR="004306F1" w:rsidRPr="003D7579" w:rsidRDefault="004306F1" w:rsidP="0050374A">
      <w:pPr>
        <w:numPr>
          <w:ilvl w:val="0"/>
          <w:numId w:val="17"/>
        </w:numPr>
        <w:jc w:val="both"/>
        <w:rPr>
          <w:rFonts w:ascii="Arial" w:hAnsi="Arial" w:cs="Arial"/>
          <w:bCs/>
          <w:sz w:val="24"/>
          <w:szCs w:val="24"/>
        </w:rPr>
      </w:pPr>
      <w:r w:rsidRPr="003D7579">
        <w:rPr>
          <w:rFonts w:ascii="Arial" w:hAnsi="Arial" w:cs="Arial"/>
          <w:bCs/>
          <w:sz w:val="24"/>
          <w:szCs w:val="24"/>
        </w:rPr>
        <w:lastRenderedPageBreak/>
        <w:t xml:space="preserve">To maintain the confidentiality </w:t>
      </w:r>
      <w:r w:rsidR="00713F12" w:rsidRPr="003D7579">
        <w:rPr>
          <w:rFonts w:ascii="Arial" w:hAnsi="Arial" w:cs="Arial"/>
          <w:bCs/>
          <w:sz w:val="24"/>
          <w:szCs w:val="24"/>
        </w:rPr>
        <w:t>of women and children</w:t>
      </w:r>
      <w:r w:rsidR="00CE77F3" w:rsidRPr="003D7579">
        <w:rPr>
          <w:rFonts w:ascii="Arial" w:hAnsi="Arial" w:cs="Arial"/>
          <w:bCs/>
          <w:sz w:val="24"/>
          <w:szCs w:val="24"/>
        </w:rPr>
        <w:t xml:space="preserve"> using</w:t>
      </w:r>
      <w:r w:rsidRPr="003D7579">
        <w:rPr>
          <w:rFonts w:ascii="Arial" w:hAnsi="Arial" w:cs="Arial"/>
          <w:bCs/>
          <w:sz w:val="24"/>
          <w:szCs w:val="24"/>
        </w:rPr>
        <w:t xml:space="preserve"> the service</w:t>
      </w:r>
      <w:r w:rsidR="0050374A" w:rsidRPr="003D7579">
        <w:rPr>
          <w:rFonts w:ascii="Arial" w:hAnsi="Arial" w:cs="Arial"/>
          <w:bCs/>
          <w:sz w:val="24"/>
          <w:szCs w:val="24"/>
        </w:rPr>
        <w:t xml:space="preserve"> </w:t>
      </w:r>
      <w:proofErr w:type="gramStart"/>
      <w:r w:rsidR="0050374A" w:rsidRPr="003D7579">
        <w:rPr>
          <w:rFonts w:ascii="Arial" w:hAnsi="Arial" w:cs="Arial"/>
          <w:bCs/>
          <w:sz w:val="24"/>
          <w:szCs w:val="24"/>
        </w:rPr>
        <w:t xml:space="preserve">and in </w:t>
      </w:r>
      <w:r w:rsidRPr="003D7579">
        <w:rPr>
          <w:rFonts w:ascii="Arial" w:hAnsi="Arial" w:cs="Arial"/>
          <w:sz w:val="24"/>
          <w:szCs w:val="24"/>
        </w:rPr>
        <w:t>all matters</w:t>
      </w:r>
      <w:proofErr w:type="gramEnd"/>
      <w:r w:rsidRPr="003D7579">
        <w:rPr>
          <w:rFonts w:ascii="Arial" w:hAnsi="Arial" w:cs="Arial"/>
          <w:sz w:val="24"/>
          <w:szCs w:val="24"/>
        </w:rPr>
        <w:t xml:space="preserve"> relating to the organisation</w:t>
      </w:r>
    </w:p>
    <w:p w14:paraId="68D25020" w14:textId="77777777" w:rsidR="00713F12" w:rsidRPr="003D7579" w:rsidRDefault="00DE2202" w:rsidP="00E07C2F">
      <w:pPr>
        <w:numPr>
          <w:ilvl w:val="0"/>
          <w:numId w:val="17"/>
        </w:numPr>
        <w:jc w:val="both"/>
        <w:rPr>
          <w:rFonts w:ascii="Arial" w:hAnsi="Arial" w:cs="Arial"/>
          <w:bCs/>
          <w:color w:val="000000"/>
          <w:sz w:val="24"/>
          <w:szCs w:val="24"/>
        </w:rPr>
      </w:pPr>
      <w:r w:rsidRPr="003D7579">
        <w:rPr>
          <w:rFonts w:ascii="Arial" w:hAnsi="Arial" w:cs="Arial"/>
          <w:color w:val="000000"/>
          <w:sz w:val="24"/>
          <w:szCs w:val="24"/>
        </w:rPr>
        <w:t>To work within BSWA and local multi-agency safeguarding procedures</w:t>
      </w:r>
      <w:r w:rsidR="00713F12" w:rsidRPr="003D7579">
        <w:rPr>
          <w:rFonts w:ascii="Arial" w:hAnsi="Arial" w:cs="Arial"/>
          <w:bCs/>
          <w:sz w:val="24"/>
          <w:szCs w:val="24"/>
        </w:rPr>
        <w:t>.</w:t>
      </w:r>
    </w:p>
    <w:p w14:paraId="6758D9BA" w14:textId="77777777" w:rsidR="004306F1" w:rsidRPr="003D7579" w:rsidRDefault="004306F1" w:rsidP="00EE2E28">
      <w:pPr>
        <w:numPr>
          <w:ilvl w:val="0"/>
          <w:numId w:val="17"/>
        </w:numPr>
        <w:jc w:val="both"/>
        <w:rPr>
          <w:rFonts w:ascii="Arial" w:hAnsi="Arial" w:cs="Arial"/>
          <w:sz w:val="24"/>
          <w:szCs w:val="24"/>
        </w:rPr>
      </w:pPr>
      <w:r w:rsidRPr="003D7579">
        <w:rPr>
          <w:rFonts w:ascii="Arial" w:hAnsi="Arial" w:cs="Arial"/>
          <w:sz w:val="24"/>
          <w:szCs w:val="24"/>
        </w:rPr>
        <w:t xml:space="preserve">To maintain an awareness of the issues surrounding domestic violence </w:t>
      </w:r>
      <w:r w:rsidRPr="003D7579">
        <w:rPr>
          <w:rFonts w:ascii="Arial" w:hAnsi="Arial" w:cs="Arial"/>
          <w:bCs/>
          <w:sz w:val="24"/>
          <w:szCs w:val="24"/>
        </w:rPr>
        <w:t xml:space="preserve">on a national and local level </w:t>
      </w:r>
    </w:p>
    <w:p w14:paraId="56A5A94F" w14:textId="77777777" w:rsidR="004306F1" w:rsidRPr="003D7579" w:rsidRDefault="004306F1" w:rsidP="00EE2E28">
      <w:pPr>
        <w:numPr>
          <w:ilvl w:val="0"/>
          <w:numId w:val="17"/>
        </w:numPr>
        <w:jc w:val="both"/>
        <w:rPr>
          <w:rFonts w:ascii="Arial" w:hAnsi="Arial" w:cs="Arial"/>
          <w:sz w:val="24"/>
          <w:szCs w:val="24"/>
        </w:rPr>
      </w:pPr>
      <w:r w:rsidRPr="003D7579">
        <w:rPr>
          <w:rFonts w:ascii="Arial" w:hAnsi="Arial" w:cs="Arial"/>
          <w:sz w:val="24"/>
          <w:szCs w:val="24"/>
        </w:rPr>
        <w:t>To ensure the efficient use of resources at all times</w:t>
      </w:r>
    </w:p>
    <w:p w14:paraId="2C5D1564" w14:textId="77777777" w:rsidR="004306F1" w:rsidRPr="003D7579" w:rsidRDefault="004306F1" w:rsidP="00EE2E28">
      <w:pPr>
        <w:numPr>
          <w:ilvl w:val="0"/>
          <w:numId w:val="17"/>
        </w:numPr>
        <w:jc w:val="both"/>
        <w:rPr>
          <w:rFonts w:ascii="Arial" w:hAnsi="Arial" w:cs="Arial"/>
          <w:bCs/>
          <w:sz w:val="24"/>
          <w:szCs w:val="24"/>
        </w:rPr>
      </w:pPr>
      <w:r w:rsidRPr="003D7579">
        <w:rPr>
          <w:rFonts w:ascii="Arial" w:hAnsi="Arial" w:cs="Arial"/>
          <w:bCs/>
          <w:sz w:val="24"/>
          <w:szCs w:val="24"/>
        </w:rPr>
        <w:t>To undertake any other duties required by B</w:t>
      </w:r>
      <w:r w:rsidR="005E5C13" w:rsidRPr="003D7579">
        <w:rPr>
          <w:rFonts w:ascii="Arial" w:hAnsi="Arial" w:cs="Arial"/>
          <w:bCs/>
          <w:sz w:val="24"/>
          <w:szCs w:val="24"/>
        </w:rPr>
        <w:t>S</w:t>
      </w:r>
      <w:r w:rsidRPr="003D7579">
        <w:rPr>
          <w:rFonts w:ascii="Arial" w:hAnsi="Arial" w:cs="Arial"/>
          <w:bCs/>
          <w:sz w:val="24"/>
          <w:szCs w:val="24"/>
        </w:rPr>
        <w:t>WA, which may arise incidentally, develop, or be assigned commensurate with the post</w:t>
      </w:r>
    </w:p>
    <w:p w14:paraId="0A0A6111" w14:textId="77777777" w:rsidR="004306F1" w:rsidRPr="003D7579" w:rsidRDefault="004306F1" w:rsidP="00EE2E28">
      <w:pPr>
        <w:jc w:val="both"/>
        <w:rPr>
          <w:rFonts w:ascii="Arial" w:hAnsi="Arial" w:cs="Arial"/>
          <w:sz w:val="24"/>
          <w:szCs w:val="24"/>
          <w:u w:val="single"/>
        </w:rPr>
      </w:pPr>
    </w:p>
    <w:p w14:paraId="4B3A8472" w14:textId="77777777" w:rsidR="004306F1" w:rsidRDefault="004306F1" w:rsidP="003D7579">
      <w:pPr>
        <w:pStyle w:val="Heading1"/>
        <w:rPr>
          <w:rFonts w:cs="Arial"/>
          <w:sz w:val="24"/>
          <w:szCs w:val="24"/>
          <w:u w:val="single"/>
        </w:rPr>
      </w:pPr>
    </w:p>
    <w:p w14:paraId="1EF7D6E4" w14:textId="77777777" w:rsidR="003D7579" w:rsidRDefault="003D7579" w:rsidP="003D7579">
      <w:pPr>
        <w:rPr>
          <w:lang w:val="x-none"/>
        </w:rPr>
      </w:pPr>
    </w:p>
    <w:p w14:paraId="24FBBBA0" w14:textId="77777777" w:rsidR="00A55741" w:rsidRPr="003D7579" w:rsidRDefault="003D7579" w:rsidP="00A55741">
      <w:pPr>
        <w:ind w:left="2160" w:hanging="2160"/>
        <w:rPr>
          <w:rFonts w:ascii="Arial" w:hAnsi="Arial" w:cs="Arial"/>
          <w:bCs/>
          <w:sz w:val="24"/>
          <w:szCs w:val="24"/>
        </w:rPr>
      </w:pPr>
      <w:r w:rsidRPr="003D7579">
        <w:rPr>
          <w:rFonts w:ascii="Arial" w:hAnsi="Arial" w:cs="Arial"/>
          <w:b/>
          <w:sz w:val="24"/>
          <w:szCs w:val="24"/>
        </w:rPr>
        <w:t xml:space="preserve">POST: </w:t>
      </w:r>
      <w:r w:rsidR="00713F12" w:rsidRPr="003D7579">
        <w:rPr>
          <w:rFonts w:ascii="Arial" w:hAnsi="Arial" w:cs="Arial"/>
          <w:b/>
          <w:sz w:val="24"/>
          <w:szCs w:val="24"/>
        </w:rPr>
        <w:t>IRIS Advocate</w:t>
      </w:r>
      <w:r w:rsidR="002C0BCB">
        <w:rPr>
          <w:rFonts w:ascii="Arial" w:hAnsi="Arial" w:cs="Arial"/>
          <w:b/>
          <w:sz w:val="24"/>
          <w:szCs w:val="24"/>
        </w:rPr>
        <w:t xml:space="preserve"> (case worker)</w:t>
      </w:r>
      <w:r w:rsidR="00E438CB" w:rsidRPr="003D7579">
        <w:rPr>
          <w:rFonts w:ascii="Arial" w:hAnsi="Arial" w:cs="Arial"/>
          <w:b/>
          <w:sz w:val="24"/>
          <w:szCs w:val="24"/>
        </w:rPr>
        <w:t xml:space="preserve"> </w:t>
      </w:r>
    </w:p>
    <w:p w14:paraId="6859B7F3" w14:textId="77777777" w:rsidR="00A55741" w:rsidRDefault="00A55741" w:rsidP="00A55741">
      <w:pPr>
        <w:rPr>
          <w:rFonts w:ascii="Arial" w:hAnsi="Arial" w:cs="Arial"/>
          <w:b/>
          <w:sz w:val="24"/>
          <w:szCs w:val="24"/>
        </w:rPr>
      </w:pPr>
    </w:p>
    <w:p w14:paraId="54F2C26A" w14:textId="77777777" w:rsidR="003D7579" w:rsidRPr="003D7579" w:rsidRDefault="003D7579" w:rsidP="003D7579">
      <w:pPr>
        <w:pStyle w:val="Heading1"/>
        <w:rPr>
          <w:rFonts w:cs="Arial"/>
          <w:sz w:val="24"/>
          <w:szCs w:val="24"/>
          <w:u w:val="single"/>
        </w:rPr>
      </w:pPr>
      <w:r w:rsidRPr="003D7579">
        <w:rPr>
          <w:rFonts w:cs="Arial"/>
          <w:sz w:val="24"/>
          <w:szCs w:val="24"/>
          <w:u w:val="single"/>
        </w:rPr>
        <w:t>PERSON SPECIFICATION:</w:t>
      </w:r>
    </w:p>
    <w:p w14:paraId="00192DE2" w14:textId="77777777" w:rsidR="00A55741" w:rsidRPr="003D7579" w:rsidRDefault="00A55741" w:rsidP="00A55741">
      <w:pPr>
        <w:rPr>
          <w:rFonts w:ascii="Arial" w:hAnsi="Arial" w:cs="Arial"/>
          <w:sz w:val="24"/>
          <w:szCs w:val="24"/>
        </w:rPr>
      </w:pPr>
    </w:p>
    <w:tbl>
      <w:tblPr>
        <w:tblW w:w="98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9"/>
        <w:gridCol w:w="923"/>
        <w:gridCol w:w="1550"/>
      </w:tblGrid>
      <w:tr w:rsidR="00F13269" w:rsidRPr="003D7579" w14:paraId="3E739420" w14:textId="77777777" w:rsidTr="003D7579">
        <w:trPr>
          <w:jc w:val="center"/>
        </w:trPr>
        <w:tc>
          <w:tcPr>
            <w:tcW w:w="7511" w:type="dxa"/>
            <w:tcBorders>
              <w:top w:val="single" w:sz="4" w:space="0" w:color="000000"/>
              <w:left w:val="single" w:sz="4" w:space="0" w:color="000000"/>
              <w:bottom w:val="single" w:sz="4" w:space="0" w:color="000000"/>
              <w:right w:val="single" w:sz="4" w:space="0" w:color="000000"/>
            </w:tcBorders>
          </w:tcPr>
          <w:p w14:paraId="6101F49E" w14:textId="77777777" w:rsidR="00F13269" w:rsidRPr="003D7579" w:rsidRDefault="003D7579" w:rsidP="009A4928">
            <w:pPr>
              <w:rPr>
                <w:rFonts w:ascii="Arial" w:hAnsi="Arial" w:cs="Arial"/>
                <w:b/>
                <w:sz w:val="24"/>
                <w:szCs w:val="24"/>
              </w:rPr>
            </w:pPr>
            <w:r w:rsidRPr="003D7579">
              <w:rPr>
                <w:rFonts w:ascii="Arial" w:hAnsi="Arial" w:cs="Arial"/>
                <w:b/>
                <w:sz w:val="24"/>
                <w:szCs w:val="24"/>
              </w:rPr>
              <w:t>COMMITMENT AND UNDERSTANDING</w:t>
            </w:r>
            <w:r>
              <w:rPr>
                <w:rFonts w:ascii="Arial" w:hAnsi="Arial" w:cs="Arial"/>
                <w:b/>
                <w:sz w:val="24"/>
                <w:szCs w:val="24"/>
              </w:rPr>
              <w:t>:</w:t>
            </w:r>
          </w:p>
        </w:tc>
        <w:tc>
          <w:tcPr>
            <w:tcW w:w="811" w:type="dxa"/>
            <w:tcBorders>
              <w:top w:val="single" w:sz="4" w:space="0" w:color="000000"/>
              <w:left w:val="single" w:sz="4" w:space="0" w:color="000000"/>
              <w:bottom w:val="single" w:sz="4" w:space="0" w:color="000000"/>
              <w:right w:val="single" w:sz="4" w:space="0" w:color="000000"/>
            </w:tcBorders>
          </w:tcPr>
          <w:p w14:paraId="2312301C" w14:textId="77777777" w:rsidR="00F13269" w:rsidRPr="003D7579" w:rsidRDefault="003D7579" w:rsidP="005D6649">
            <w:pPr>
              <w:rPr>
                <w:rFonts w:ascii="Arial" w:hAnsi="Arial" w:cs="Arial"/>
                <w:b/>
                <w:sz w:val="24"/>
                <w:szCs w:val="24"/>
              </w:rPr>
            </w:pPr>
            <w:r w:rsidRPr="003D7579">
              <w:rPr>
                <w:rFonts w:ascii="Arial" w:hAnsi="Arial" w:cs="Arial"/>
                <w:b/>
                <w:sz w:val="24"/>
                <w:szCs w:val="24"/>
              </w:rPr>
              <w:t xml:space="preserve">FORM </w:t>
            </w:r>
          </w:p>
        </w:tc>
        <w:tc>
          <w:tcPr>
            <w:tcW w:w="1550" w:type="dxa"/>
            <w:tcBorders>
              <w:top w:val="single" w:sz="4" w:space="0" w:color="000000"/>
              <w:left w:val="single" w:sz="4" w:space="0" w:color="000000"/>
              <w:bottom w:val="single" w:sz="4" w:space="0" w:color="000000"/>
              <w:right w:val="single" w:sz="4" w:space="0" w:color="000000"/>
            </w:tcBorders>
          </w:tcPr>
          <w:p w14:paraId="0BCC7A11" w14:textId="77777777" w:rsidR="00F13269" w:rsidRPr="003D7579" w:rsidRDefault="003D7579" w:rsidP="005D6649">
            <w:pPr>
              <w:rPr>
                <w:rFonts w:ascii="Arial" w:hAnsi="Arial" w:cs="Arial"/>
                <w:b/>
                <w:sz w:val="24"/>
                <w:szCs w:val="24"/>
              </w:rPr>
            </w:pPr>
            <w:r w:rsidRPr="003D7579">
              <w:rPr>
                <w:rFonts w:ascii="Arial" w:hAnsi="Arial" w:cs="Arial"/>
                <w:b/>
                <w:sz w:val="24"/>
                <w:szCs w:val="24"/>
              </w:rPr>
              <w:t>INTERVIEW</w:t>
            </w:r>
          </w:p>
        </w:tc>
      </w:tr>
      <w:tr w:rsidR="00F13269" w:rsidRPr="003D7579" w14:paraId="2769EBF5" w14:textId="77777777" w:rsidTr="003D7579">
        <w:trPr>
          <w:jc w:val="center"/>
        </w:trPr>
        <w:tc>
          <w:tcPr>
            <w:tcW w:w="7511" w:type="dxa"/>
            <w:tcBorders>
              <w:top w:val="single" w:sz="4" w:space="0" w:color="000000"/>
              <w:left w:val="single" w:sz="4" w:space="0" w:color="000000"/>
              <w:bottom w:val="single" w:sz="4" w:space="0" w:color="000000"/>
              <w:right w:val="single" w:sz="4" w:space="0" w:color="000000"/>
            </w:tcBorders>
            <w:hideMark/>
          </w:tcPr>
          <w:p w14:paraId="73066112" w14:textId="77777777" w:rsidR="00F13269" w:rsidRPr="003D7579" w:rsidRDefault="00F13269" w:rsidP="009A4928">
            <w:pPr>
              <w:rPr>
                <w:rFonts w:ascii="Arial" w:hAnsi="Arial" w:cs="Arial"/>
                <w:sz w:val="24"/>
                <w:szCs w:val="24"/>
                <w:lang w:val="cy-GB"/>
              </w:rPr>
            </w:pPr>
            <w:r w:rsidRPr="003D7579">
              <w:rPr>
                <w:rFonts w:ascii="Arial" w:hAnsi="Arial" w:cs="Arial"/>
                <w:sz w:val="24"/>
                <w:szCs w:val="24"/>
              </w:rPr>
              <w:t>Commitment to services for women and children affected by domestic violence.</w:t>
            </w:r>
          </w:p>
        </w:tc>
        <w:tc>
          <w:tcPr>
            <w:tcW w:w="811" w:type="dxa"/>
            <w:tcBorders>
              <w:top w:val="single" w:sz="4" w:space="0" w:color="000000"/>
              <w:left w:val="single" w:sz="4" w:space="0" w:color="000000"/>
              <w:bottom w:val="single" w:sz="4" w:space="0" w:color="000000"/>
              <w:right w:val="single" w:sz="4" w:space="0" w:color="000000"/>
            </w:tcBorders>
          </w:tcPr>
          <w:p w14:paraId="56C6DA63" w14:textId="77777777" w:rsidR="00F13269" w:rsidRPr="003D7579" w:rsidRDefault="00F13269" w:rsidP="009A4928">
            <w:pPr>
              <w:rPr>
                <w:rFonts w:ascii="Arial" w:hAnsi="Arial" w:cs="Arial"/>
                <w:sz w:val="24"/>
                <w:szCs w:val="24"/>
              </w:rPr>
            </w:pPr>
            <w:r w:rsidRPr="003D7579">
              <w:rPr>
                <w:rFonts w:ascii="Arial" w:hAnsi="Arial" w:cs="Arial"/>
                <w:sz w:val="24"/>
                <w:szCs w:val="24"/>
              </w:rPr>
              <w:t>X</w:t>
            </w:r>
          </w:p>
        </w:tc>
        <w:tc>
          <w:tcPr>
            <w:tcW w:w="1550" w:type="dxa"/>
            <w:tcBorders>
              <w:top w:val="single" w:sz="4" w:space="0" w:color="000000"/>
              <w:left w:val="single" w:sz="4" w:space="0" w:color="000000"/>
              <w:bottom w:val="single" w:sz="4" w:space="0" w:color="000000"/>
              <w:right w:val="single" w:sz="4" w:space="0" w:color="000000"/>
            </w:tcBorders>
          </w:tcPr>
          <w:p w14:paraId="25B4E2B4" w14:textId="77777777" w:rsidR="00F13269" w:rsidRPr="003D7579" w:rsidRDefault="00F13269" w:rsidP="009A4928">
            <w:pPr>
              <w:rPr>
                <w:rFonts w:ascii="Arial" w:hAnsi="Arial" w:cs="Arial"/>
                <w:sz w:val="24"/>
                <w:szCs w:val="24"/>
              </w:rPr>
            </w:pPr>
            <w:r w:rsidRPr="003D7579">
              <w:rPr>
                <w:rFonts w:ascii="Arial" w:hAnsi="Arial" w:cs="Arial"/>
                <w:sz w:val="24"/>
                <w:szCs w:val="24"/>
              </w:rPr>
              <w:t>X</w:t>
            </w:r>
          </w:p>
        </w:tc>
      </w:tr>
      <w:tr w:rsidR="00F13269" w:rsidRPr="003D7579" w14:paraId="48736B98" w14:textId="77777777" w:rsidTr="003D7579">
        <w:trPr>
          <w:jc w:val="center"/>
        </w:trPr>
        <w:tc>
          <w:tcPr>
            <w:tcW w:w="7511" w:type="dxa"/>
            <w:tcBorders>
              <w:top w:val="single" w:sz="4" w:space="0" w:color="000000"/>
              <w:left w:val="single" w:sz="4" w:space="0" w:color="000000"/>
              <w:bottom w:val="single" w:sz="4" w:space="0" w:color="000000"/>
              <w:right w:val="single" w:sz="4" w:space="0" w:color="000000"/>
            </w:tcBorders>
            <w:hideMark/>
          </w:tcPr>
          <w:p w14:paraId="258DE44E"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 xml:space="preserve">Commitment to work within BSWA ethos, policies and procedures. </w:t>
            </w:r>
          </w:p>
        </w:tc>
        <w:tc>
          <w:tcPr>
            <w:tcW w:w="811" w:type="dxa"/>
            <w:tcBorders>
              <w:top w:val="single" w:sz="4" w:space="0" w:color="000000"/>
              <w:left w:val="single" w:sz="4" w:space="0" w:color="000000"/>
              <w:bottom w:val="single" w:sz="4" w:space="0" w:color="000000"/>
              <w:right w:val="single" w:sz="4" w:space="0" w:color="000000"/>
            </w:tcBorders>
          </w:tcPr>
          <w:p w14:paraId="4F7C570E" w14:textId="77777777" w:rsidR="00F13269" w:rsidRPr="003D7579" w:rsidRDefault="00F13269" w:rsidP="009A4928">
            <w:pPr>
              <w:rPr>
                <w:rFonts w:ascii="Arial" w:hAnsi="Arial" w:cs="Arial"/>
                <w:bCs/>
                <w:sz w:val="24"/>
                <w:szCs w:val="24"/>
              </w:rPr>
            </w:pPr>
          </w:p>
        </w:tc>
        <w:tc>
          <w:tcPr>
            <w:tcW w:w="1550" w:type="dxa"/>
            <w:tcBorders>
              <w:top w:val="single" w:sz="4" w:space="0" w:color="000000"/>
              <w:left w:val="single" w:sz="4" w:space="0" w:color="000000"/>
              <w:bottom w:val="single" w:sz="4" w:space="0" w:color="000000"/>
              <w:right w:val="single" w:sz="4" w:space="0" w:color="000000"/>
            </w:tcBorders>
          </w:tcPr>
          <w:p w14:paraId="7024A24E"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X</w:t>
            </w:r>
          </w:p>
        </w:tc>
      </w:tr>
      <w:tr w:rsidR="00F13269" w:rsidRPr="003D7579" w14:paraId="1EC31C60" w14:textId="77777777" w:rsidTr="003D7579">
        <w:trPr>
          <w:jc w:val="center"/>
        </w:trPr>
        <w:tc>
          <w:tcPr>
            <w:tcW w:w="7511" w:type="dxa"/>
            <w:tcBorders>
              <w:top w:val="single" w:sz="4" w:space="0" w:color="000000"/>
              <w:left w:val="single" w:sz="4" w:space="0" w:color="000000"/>
              <w:bottom w:val="single" w:sz="4" w:space="0" w:color="000000"/>
              <w:right w:val="single" w:sz="4" w:space="0" w:color="000000"/>
            </w:tcBorders>
          </w:tcPr>
          <w:p w14:paraId="0EF3775F" w14:textId="77777777" w:rsidR="00F13269" w:rsidRPr="003D7579" w:rsidRDefault="00F13269" w:rsidP="009A4928">
            <w:pPr>
              <w:rPr>
                <w:rFonts w:ascii="Arial" w:hAnsi="Arial" w:cs="Arial"/>
                <w:sz w:val="24"/>
                <w:szCs w:val="24"/>
                <w:lang w:val="cy-GB"/>
              </w:rPr>
            </w:pPr>
            <w:r w:rsidRPr="003D7579">
              <w:rPr>
                <w:rFonts w:ascii="Arial" w:hAnsi="Arial" w:cs="Arial"/>
                <w:bCs/>
                <w:sz w:val="24"/>
                <w:szCs w:val="24"/>
              </w:rPr>
              <w:t>An understanding of women’s issues and feminist principles, in particular around the issues of domestic violence and its implications for women and children.</w:t>
            </w:r>
          </w:p>
        </w:tc>
        <w:tc>
          <w:tcPr>
            <w:tcW w:w="811" w:type="dxa"/>
            <w:tcBorders>
              <w:top w:val="single" w:sz="4" w:space="0" w:color="000000"/>
              <w:left w:val="single" w:sz="4" w:space="0" w:color="000000"/>
              <w:bottom w:val="single" w:sz="4" w:space="0" w:color="000000"/>
              <w:right w:val="single" w:sz="4" w:space="0" w:color="000000"/>
            </w:tcBorders>
          </w:tcPr>
          <w:p w14:paraId="2D372020"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X</w:t>
            </w:r>
          </w:p>
        </w:tc>
        <w:tc>
          <w:tcPr>
            <w:tcW w:w="1550" w:type="dxa"/>
            <w:tcBorders>
              <w:top w:val="single" w:sz="4" w:space="0" w:color="000000"/>
              <w:left w:val="single" w:sz="4" w:space="0" w:color="000000"/>
              <w:bottom w:val="single" w:sz="4" w:space="0" w:color="000000"/>
              <w:right w:val="single" w:sz="4" w:space="0" w:color="000000"/>
            </w:tcBorders>
          </w:tcPr>
          <w:p w14:paraId="36D83056" w14:textId="77777777" w:rsidR="00F13269" w:rsidRPr="003D7579" w:rsidRDefault="00A84B6B" w:rsidP="009A4928">
            <w:pPr>
              <w:rPr>
                <w:rFonts w:ascii="Arial" w:hAnsi="Arial" w:cs="Arial"/>
                <w:bCs/>
                <w:sz w:val="24"/>
                <w:szCs w:val="24"/>
              </w:rPr>
            </w:pPr>
            <w:r w:rsidRPr="003D7579">
              <w:rPr>
                <w:rFonts w:ascii="Arial" w:hAnsi="Arial" w:cs="Arial"/>
                <w:bCs/>
                <w:sz w:val="24"/>
                <w:szCs w:val="24"/>
              </w:rPr>
              <w:t>X</w:t>
            </w:r>
          </w:p>
        </w:tc>
      </w:tr>
      <w:tr w:rsidR="00F13269" w:rsidRPr="003D7579" w14:paraId="23D3F48F" w14:textId="77777777" w:rsidTr="003D7579">
        <w:trPr>
          <w:jc w:val="center"/>
        </w:trPr>
        <w:tc>
          <w:tcPr>
            <w:tcW w:w="7511" w:type="dxa"/>
            <w:tcBorders>
              <w:top w:val="single" w:sz="4" w:space="0" w:color="000000"/>
              <w:left w:val="single" w:sz="4" w:space="0" w:color="000000"/>
              <w:bottom w:val="single" w:sz="4" w:space="0" w:color="000000"/>
              <w:right w:val="single" w:sz="4" w:space="0" w:color="000000"/>
            </w:tcBorders>
          </w:tcPr>
          <w:p w14:paraId="3E244D24"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Commitment to providing services within an anti-discriminatory/equal opportunities framework.</w:t>
            </w:r>
          </w:p>
        </w:tc>
        <w:tc>
          <w:tcPr>
            <w:tcW w:w="811" w:type="dxa"/>
            <w:tcBorders>
              <w:top w:val="single" w:sz="4" w:space="0" w:color="000000"/>
              <w:left w:val="single" w:sz="4" w:space="0" w:color="000000"/>
              <w:bottom w:val="single" w:sz="4" w:space="0" w:color="000000"/>
              <w:right w:val="single" w:sz="4" w:space="0" w:color="000000"/>
            </w:tcBorders>
          </w:tcPr>
          <w:p w14:paraId="11B035BF"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X</w:t>
            </w:r>
          </w:p>
        </w:tc>
        <w:tc>
          <w:tcPr>
            <w:tcW w:w="1550" w:type="dxa"/>
            <w:tcBorders>
              <w:top w:val="single" w:sz="4" w:space="0" w:color="000000"/>
              <w:left w:val="single" w:sz="4" w:space="0" w:color="000000"/>
              <w:bottom w:val="single" w:sz="4" w:space="0" w:color="000000"/>
              <w:right w:val="single" w:sz="4" w:space="0" w:color="000000"/>
            </w:tcBorders>
          </w:tcPr>
          <w:p w14:paraId="300AA7CB"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X</w:t>
            </w:r>
          </w:p>
        </w:tc>
      </w:tr>
    </w:tbl>
    <w:p w14:paraId="1559D550" w14:textId="77777777" w:rsidR="00A55741" w:rsidRPr="003D7579" w:rsidRDefault="00A55741" w:rsidP="00A55741">
      <w:pPr>
        <w:rPr>
          <w:rFonts w:ascii="Arial" w:hAnsi="Arial" w:cs="Arial"/>
          <w:sz w:val="24"/>
          <w:szCs w:val="24"/>
          <w:lang w:val="cy-GB"/>
        </w:rPr>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2"/>
        <w:gridCol w:w="982"/>
        <w:gridCol w:w="1550"/>
      </w:tblGrid>
      <w:tr w:rsidR="00F13269" w:rsidRPr="003D7579" w14:paraId="465FB1EA" w14:textId="77777777" w:rsidTr="002C0BCB">
        <w:trPr>
          <w:jc w:val="center"/>
        </w:trPr>
        <w:tc>
          <w:tcPr>
            <w:tcW w:w="7392" w:type="dxa"/>
            <w:tcBorders>
              <w:top w:val="single" w:sz="4" w:space="0" w:color="000000"/>
              <w:left w:val="single" w:sz="4" w:space="0" w:color="000000"/>
              <w:bottom w:val="single" w:sz="4" w:space="0" w:color="000000"/>
              <w:right w:val="single" w:sz="4" w:space="0" w:color="000000"/>
            </w:tcBorders>
          </w:tcPr>
          <w:p w14:paraId="32591CDB" w14:textId="77777777" w:rsidR="00F13269" w:rsidRPr="003D7579" w:rsidRDefault="003D7579" w:rsidP="009A4928">
            <w:pPr>
              <w:rPr>
                <w:rFonts w:ascii="Arial" w:hAnsi="Arial" w:cs="Arial"/>
                <w:b/>
                <w:sz w:val="24"/>
                <w:szCs w:val="24"/>
              </w:rPr>
            </w:pPr>
            <w:r w:rsidRPr="003D7579">
              <w:rPr>
                <w:rFonts w:ascii="Arial" w:hAnsi="Arial" w:cs="Arial"/>
                <w:b/>
                <w:sz w:val="24"/>
                <w:szCs w:val="24"/>
              </w:rPr>
              <w:t>EXPERIENCE</w:t>
            </w:r>
            <w:r>
              <w:rPr>
                <w:rFonts w:ascii="Arial" w:hAnsi="Arial" w:cs="Arial"/>
                <w:b/>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14:paraId="1FB4B947" w14:textId="77777777" w:rsidR="00F13269" w:rsidRPr="003D7579" w:rsidRDefault="003D7579" w:rsidP="009A4928">
            <w:pPr>
              <w:rPr>
                <w:rFonts w:ascii="Arial" w:hAnsi="Arial" w:cs="Arial"/>
                <w:b/>
                <w:sz w:val="24"/>
                <w:szCs w:val="24"/>
              </w:rPr>
            </w:pPr>
            <w:r>
              <w:rPr>
                <w:rFonts w:ascii="Arial" w:hAnsi="Arial" w:cs="Arial"/>
                <w:b/>
                <w:sz w:val="24"/>
                <w:szCs w:val="24"/>
              </w:rPr>
              <w:t>FORM</w:t>
            </w:r>
          </w:p>
        </w:tc>
        <w:tc>
          <w:tcPr>
            <w:tcW w:w="1550" w:type="dxa"/>
            <w:tcBorders>
              <w:top w:val="single" w:sz="4" w:space="0" w:color="000000"/>
              <w:left w:val="single" w:sz="4" w:space="0" w:color="000000"/>
              <w:bottom w:val="single" w:sz="4" w:space="0" w:color="000000"/>
              <w:right w:val="single" w:sz="4" w:space="0" w:color="000000"/>
            </w:tcBorders>
          </w:tcPr>
          <w:p w14:paraId="7334A9B6" w14:textId="77777777" w:rsidR="00F13269" w:rsidRPr="003D7579" w:rsidRDefault="003D7579" w:rsidP="009A4928">
            <w:pPr>
              <w:rPr>
                <w:rFonts w:ascii="Arial" w:hAnsi="Arial" w:cs="Arial"/>
                <w:b/>
                <w:sz w:val="24"/>
                <w:szCs w:val="24"/>
              </w:rPr>
            </w:pPr>
            <w:r>
              <w:rPr>
                <w:rFonts w:ascii="Arial" w:hAnsi="Arial" w:cs="Arial"/>
                <w:b/>
                <w:sz w:val="24"/>
                <w:szCs w:val="24"/>
              </w:rPr>
              <w:t>INTERVIEW</w:t>
            </w:r>
          </w:p>
        </w:tc>
      </w:tr>
      <w:tr w:rsidR="00713F12" w:rsidRPr="003D7579" w14:paraId="20338352" w14:textId="77777777" w:rsidTr="002C0BCB">
        <w:trPr>
          <w:jc w:val="center"/>
        </w:trPr>
        <w:tc>
          <w:tcPr>
            <w:tcW w:w="7392" w:type="dxa"/>
            <w:tcBorders>
              <w:top w:val="single" w:sz="4" w:space="0" w:color="000000"/>
              <w:left w:val="single" w:sz="4" w:space="0" w:color="000000"/>
              <w:bottom w:val="single" w:sz="4" w:space="0" w:color="000000"/>
              <w:right w:val="single" w:sz="4" w:space="0" w:color="000000"/>
            </w:tcBorders>
            <w:hideMark/>
          </w:tcPr>
          <w:p w14:paraId="60392F27" w14:textId="77777777" w:rsidR="00713F12" w:rsidRPr="003D7579" w:rsidRDefault="00713F12" w:rsidP="00713F12">
            <w:pPr>
              <w:rPr>
                <w:rFonts w:ascii="Arial" w:hAnsi="Arial" w:cs="Arial"/>
                <w:bCs/>
                <w:sz w:val="24"/>
                <w:szCs w:val="24"/>
              </w:rPr>
            </w:pPr>
            <w:r w:rsidRPr="003D7579">
              <w:rPr>
                <w:rFonts w:ascii="Arial" w:hAnsi="Arial" w:cs="Arial"/>
                <w:bCs/>
                <w:sz w:val="24"/>
                <w:szCs w:val="24"/>
              </w:rPr>
              <w:t>Of carrying out needs and risk assessments and support of women experiencing abuse</w:t>
            </w:r>
          </w:p>
        </w:tc>
        <w:tc>
          <w:tcPr>
            <w:tcW w:w="982" w:type="dxa"/>
            <w:tcBorders>
              <w:top w:val="single" w:sz="4" w:space="0" w:color="000000"/>
              <w:left w:val="single" w:sz="4" w:space="0" w:color="000000"/>
              <w:bottom w:val="single" w:sz="4" w:space="0" w:color="000000"/>
              <w:right w:val="single" w:sz="4" w:space="0" w:color="000000"/>
            </w:tcBorders>
          </w:tcPr>
          <w:p w14:paraId="0CD2E082" w14:textId="77777777" w:rsidR="00713F12" w:rsidRPr="003D7579" w:rsidRDefault="00713F12" w:rsidP="00A55741">
            <w:pPr>
              <w:rPr>
                <w:rFonts w:ascii="Arial" w:hAnsi="Arial" w:cs="Arial"/>
                <w:bCs/>
                <w:sz w:val="24"/>
                <w:szCs w:val="24"/>
              </w:rPr>
            </w:pPr>
            <w:r w:rsidRPr="003D7579">
              <w:rPr>
                <w:rFonts w:ascii="Arial" w:hAnsi="Arial" w:cs="Arial"/>
                <w:bCs/>
                <w:sz w:val="24"/>
                <w:szCs w:val="24"/>
              </w:rPr>
              <w:t>X</w:t>
            </w:r>
          </w:p>
        </w:tc>
        <w:tc>
          <w:tcPr>
            <w:tcW w:w="1550" w:type="dxa"/>
            <w:tcBorders>
              <w:top w:val="single" w:sz="4" w:space="0" w:color="000000"/>
              <w:left w:val="single" w:sz="4" w:space="0" w:color="000000"/>
              <w:bottom w:val="single" w:sz="4" w:space="0" w:color="000000"/>
              <w:right w:val="single" w:sz="4" w:space="0" w:color="000000"/>
            </w:tcBorders>
          </w:tcPr>
          <w:p w14:paraId="10FB9FF0" w14:textId="77777777" w:rsidR="00713F12" w:rsidRPr="003D7579" w:rsidRDefault="00713F12" w:rsidP="00A55741">
            <w:pPr>
              <w:rPr>
                <w:rFonts w:ascii="Arial" w:hAnsi="Arial" w:cs="Arial"/>
                <w:bCs/>
                <w:sz w:val="24"/>
                <w:szCs w:val="24"/>
              </w:rPr>
            </w:pPr>
            <w:r w:rsidRPr="003D7579">
              <w:rPr>
                <w:rFonts w:ascii="Arial" w:hAnsi="Arial" w:cs="Arial"/>
                <w:bCs/>
                <w:sz w:val="24"/>
                <w:szCs w:val="24"/>
              </w:rPr>
              <w:t>X</w:t>
            </w:r>
          </w:p>
        </w:tc>
      </w:tr>
      <w:tr w:rsidR="00F13269" w:rsidRPr="003D7579" w14:paraId="11491DDF" w14:textId="77777777" w:rsidTr="002C0BCB">
        <w:trPr>
          <w:jc w:val="center"/>
        </w:trPr>
        <w:tc>
          <w:tcPr>
            <w:tcW w:w="7392" w:type="dxa"/>
            <w:tcBorders>
              <w:top w:val="single" w:sz="4" w:space="0" w:color="000000"/>
              <w:left w:val="single" w:sz="4" w:space="0" w:color="000000"/>
              <w:bottom w:val="single" w:sz="4" w:space="0" w:color="000000"/>
              <w:right w:val="single" w:sz="4" w:space="0" w:color="000000"/>
            </w:tcBorders>
          </w:tcPr>
          <w:p w14:paraId="73419F0D" w14:textId="77777777" w:rsidR="00F13269" w:rsidRPr="003D7579" w:rsidRDefault="00F13269" w:rsidP="00E07C2F">
            <w:pPr>
              <w:rPr>
                <w:rFonts w:ascii="Arial" w:hAnsi="Arial" w:cs="Arial"/>
                <w:bCs/>
                <w:sz w:val="24"/>
                <w:szCs w:val="24"/>
              </w:rPr>
            </w:pPr>
            <w:r w:rsidRPr="003D7579">
              <w:rPr>
                <w:rFonts w:ascii="Arial" w:hAnsi="Arial" w:cs="Arial"/>
                <w:bCs/>
                <w:sz w:val="24"/>
                <w:szCs w:val="24"/>
              </w:rPr>
              <w:t xml:space="preserve">Of working within safeguarding guidelines to protect and promote the well-being of children and </w:t>
            </w:r>
            <w:r w:rsidR="00E07C2F" w:rsidRPr="003D7579">
              <w:rPr>
                <w:rFonts w:ascii="Arial" w:hAnsi="Arial" w:cs="Arial"/>
                <w:bCs/>
                <w:sz w:val="24"/>
                <w:szCs w:val="24"/>
              </w:rPr>
              <w:t>adults</w:t>
            </w:r>
          </w:p>
        </w:tc>
        <w:tc>
          <w:tcPr>
            <w:tcW w:w="982" w:type="dxa"/>
            <w:tcBorders>
              <w:top w:val="single" w:sz="4" w:space="0" w:color="000000"/>
              <w:left w:val="single" w:sz="4" w:space="0" w:color="000000"/>
              <w:bottom w:val="single" w:sz="4" w:space="0" w:color="000000"/>
              <w:right w:val="single" w:sz="4" w:space="0" w:color="000000"/>
            </w:tcBorders>
          </w:tcPr>
          <w:p w14:paraId="377FB3C1"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X</w:t>
            </w:r>
          </w:p>
        </w:tc>
        <w:tc>
          <w:tcPr>
            <w:tcW w:w="1550" w:type="dxa"/>
            <w:tcBorders>
              <w:top w:val="single" w:sz="4" w:space="0" w:color="000000"/>
              <w:left w:val="single" w:sz="4" w:space="0" w:color="000000"/>
              <w:bottom w:val="single" w:sz="4" w:space="0" w:color="000000"/>
              <w:right w:val="single" w:sz="4" w:space="0" w:color="000000"/>
            </w:tcBorders>
          </w:tcPr>
          <w:p w14:paraId="391FBAAC"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X</w:t>
            </w:r>
          </w:p>
        </w:tc>
      </w:tr>
      <w:tr w:rsidR="00F13269" w:rsidRPr="003D7579" w14:paraId="5AB01DB9" w14:textId="77777777" w:rsidTr="002C0BCB">
        <w:trPr>
          <w:jc w:val="center"/>
        </w:trPr>
        <w:tc>
          <w:tcPr>
            <w:tcW w:w="7392" w:type="dxa"/>
            <w:tcBorders>
              <w:top w:val="single" w:sz="4" w:space="0" w:color="000000"/>
              <w:left w:val="single" w:sz="4" w:space="0" w:color="000000"/>
              <w:bottom w:val="single" w:sz="4" w:space="0" w:color="000000"/>
              <w:right w:val="single" w:sz="4" w:space="0" w:color="000000"/>
            </w:tcBorders>
          </w:tcPr>
          <w:p w14:paraId="3D0BAF21"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Of monitoring and evaluating projects</w:t>
            </w:r>
          </w:p>
        </w:tc>
        <w:tc>
          <w:tcPr>
            <w:tcW w:w="982" w:type="dxa"/>
            <w:tcBorders>
              <w:top w:val="single" w:sz="4" w:space="0" w:color="000000"/>
              <w:left w:val="single" w:sz="4" w:space="0" w:color="000000"/>
              <w:bottom w:val="single" w:sz="4" w:space="0" w:color="000000"/>
              <w:right w:val="single" w:sz="4" w:space="0" w:color="000000"/>
            </w:tcBorders>
          </w:tcPr>
          <w:p w14:paraId="044A6AE5"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X</w:t>
            </w:r>
          </w:p>
        </w:tc>
        <w:tc>
          <w:tcPr>
            <w:tcW w:w="1550" w:type="dxa"/>
            <w:tcBorders>
              <w:top w:val="single" w:sz="4" w:space="0" w:color="000000"/>
              <w:left w:val="single" w:sz="4" w:space="0" w:color="000000"/>
              <w:bottom w:val="single" w:sz="4" w:space="0" w:color="000000"/>
              <w:right w:val="single" w:sz="4" w:space="0" w:color="000000"/>
            </w:tcBorders>
          </w:tcPr>
          <w:p w14:paraId="35F387DE"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X</w:t>
            </w:r>
          </w:p>
        </w:tc>
      </w:tr>
    </w:tbl>
    <w:p w14:paraId="31712663" w14:textId="77777777" w:rsidR="00A55741" w:rsidRPr="003D7579" w:rsidRDefault="00A55741" w:rsidP="00A55741">
      <w:pPr>
        <w:rPr>
          <w:rFonts w:ascii="Arial" w:hAnsi="Arial" w:cs="Arial"/>
          <w:sz w:val="24"/>
          <w:szCs w:val="24"/>
          <w:lang w:val="cy-G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6"/>
        <w:gridCol w:w="987"/>
        <w:gridCol w:w="1550"/>
      </w:tblGrid>
      <w:tr w:rsidR="00F13269" w:rsidRPr="003D7579" w14:paraId="3A29216B" w14:textId="77777777" w:rsidTr="00F13269">
        <w:trPr>
          <w:jc w:val="center"/>
        </w:trPr>
        <w:tc>
          <w:tcPr>
            <w:tcW w:w="7797" w:type="dxa"/>
            <w:tcBorders>
              <w:top w:val="single" w:sz="4" w:space="0" w:color="000000"/>
              <w:left w:val="single" w:sz="4" w:space="0" w:color="000000"/>
              <w:bottom w:val="single" w:sz="4" w:space="0" w:color="000000"/>
              <w:right w:val="single" w:sz="4" w:space="0" w:color="000000"/>
            </w:tcBorders>
          </w:tcPr>
          <w:p w14:paraId="5CDA782F" w14:textId="77777777" w:rsidR="00F13269" w:rsidRPr="003D7579" w:rsidRDefault="003D7579" w:rsidP="009A4928">
            <w:pPr>
              <w:rPr>
                <w:rFonts w:ascii="Arial" w:hAnsi="Arial" w:cs="Arial"/>
                <w:bCs/>
                <w:sz w:val="24"/>
                <w:szCs w:val="24"/>
              </w:rPr>
            </w:pPr>
            <w:r w:rsidRPr="003D7579">
              <w:rPr>
                <w:rFonts w:ascii="Arial" w:hAnsi="Arial" w:cs="Arial"/>
                <w:b/>
                <w:bCs/>
                <w:sz w:val="24"/>
                <w:szCs w:val="24"/>
              </w:rPr>
              <w:t>KNOWLEDGE &amp; SKILLS</w:t>
            </w:r>
            <w:r w:rsidRPr="003D7579">
              <w:rPr>
                <w:rFonts w:ascii="Arial" w:hAnsi="Arial" w:cs="Arial"/>
                <w:bCs/>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4418335" w14:textId="77777777" w:rsidR="00F13269" w:rsidRPr="003D7579" w:rsidRDefault="003D7579" w:rsidP="009A4928">
            <w:pPr>
              <w:rPr>
                <w:rFonts w:ascii="Arial" w:hAnsi="Arial" w:cs="Arial"/>
                <w:b/>
                <w:bCs/>
                <w:sz w:val="24"/>
                <w:szCs w:val="24"/>
              </w:rPr>
            </w:pPr>
            <w:r>
              <w:rPr>
                <w:rFonts w:ascii="Arial" w:hAnsi="Arial" w:cs="Arial"/>
                <w:b/>
                <w:bCs/>
                <w:sz w:val="24"/>
                <w:szCs w:val="24"/>
              </w:rPr>
              <w:t>FORM</w:t>
            </w:r>
          </w:p>
        </w:tc>
        <w:tc>
          <w:tcPr>
            <w:tcW w:w="1134" w:type="dxa"/>
            <w:tcBorders>
              <w:top w:val="single" w:sz="4" w:space="0" w:color="000000"/>
              <w:left w:val="single" w:sz="4" w:space="0" w:color="000000"/>
              <w:bottom w:val="single" w:sz="4" w:space="0" w:color="000000"/>
              <w:right w:val="single" w:sz="4" w:space="0" w:color="000000"/>
            </w:tcBorders>
          </w:tcPr>
          <w:p w14:paraId="205363D2" w14:textId="77777777" w:rsidR="00F13269" w:rsidRPr="003D7579" w:rsidRDefault="003D7579" w:rsidP="009A4928">
            <w:pPr>
              <w:rPr>
                <w:rFonts w:ascii="Arial" w:hAnsi="Arial" w:cs="Arial"/>
                <w:b/>
                <w:bCs/>
                <w:sz w:val="24"/>
                <w:szCs w:val="24"/>
              </w:rPr>
            </w:pPr>
            <w:r>
              <w:rPr>
                <w:rFonts w:ascii="Arial" w:hAnsi="Arial" w:cs="Arial"/>
                <w:b/>
                <w:bCs/>
                <w:sz w:val="24"/>
                <w:szCs w:val="24"/>
              </w:rPr>
              <w:t>INTERVIEW</w:t>
            </w:r>
          </w:p>
        </w:tc>
      </w:tr>
      <w:tr w:rsidR="00F13269" w:rsidRPr="003D7579" w14:paraId="4C176812" w14:textId="77777777" w:rsidTr="00F1326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6F3CD34" w14:textId="77777777" w:rsidR="00F13269" w:rsidRPr="003D7579" w:rsidRDefault="00713F12" w:rsidP="00713F12">
            <w:pPr>
              <w:rPr>
                <w:rFonts w:ascii="Arial" w:hAnsi="Arial" w:cs="Arial"/>
                <w:bCs/>
                <w:sz w:val="24"/>
                <w:szCs w:val="24"/>
              </w:rPr>
            </w:pPr>
            <w:r w:rsidRPr="003D7579">
              <w:rPr>
                <w:rFonts w:ascii="Arial" w:hAnsi="Arial" w:cs="Arial"/>
                <w:bCs/>
                <w:sz w:val="24"/>
                <w:szCs w:val="24"/>
              </w:rPr>
              <w:t xml:space="preserve">Knowledge of options for and rights of women experiencing abuse </w:t>
            </w:r>
          </w:p>
        </w:tc>
        <w:tc>
          <w:tcPr>
            <w:tcW w:w="992" w:type="dxa"/>
            <w:tcBorders>
              <w:top w:val="single" w:sz="4" w:space="0" w:color="000000"/>
              <w:left w:val="single" w:sz="4" w:space="0" w:color="000000"/>
              <w:bottom w:val="single" w:sz="4" w:space="0" w:color="000000"/>
              <w:right w:val="single" w:sz="4" w:space="0" w:color="000000"/>
            </w:tcBorders>
          </w:tcPr>
          <w:p w14:paraId="62141ABB"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X</w:t>
            </w:r>
          </w:p>
        </w:tc>
        <w:tc>
          <w:tcPr>
            <w:tcW w:w="1134" w:type="dxa"/>
            <w:tcBorders>
              <w:top w:val="single" w:sz="4" w:space="0" w:color="000000"/>
              <w:left w:val="single" w:sz="4" w:space="0" w:color="000000"/>
              <w:bottom w:val="single" w:sz="4" w:space="0" w:color="000000"/>
              <w:right w:val="single" w:sz="4" w:space="0" w:color="000000"/>
            </w:tcBorders>
          </w:tcPr>
          <w:p w14:paraId="385265C7"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X</w:t>
            </w:r>
          </w:p>
        </w:tc>
      </w:tr>
      <w:tr w:rsidR="00F13269" w:rsidRPr="003D7579" w14:paraId="52DAD954" w14:textId="77777777" w:rsidTr="00F1326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39006024" w14:textId="77777777" w:rsidR="00F13269" w:rsidRPr="003D7579" w:rsidRDefault="00F13269" w:rsidP="00713F12">
            <w:pPr>
              <w:rPr>
                <w:rFonts w:ascii="Arial" w:hAnsi="Arial" w:cs="Arial"/>
                <w:bCs/>
                <w:sz w:val="24"/>
                <w:szCs w:val="24"/>
              </w:rPr>
            </w:pPr>
            <w:r w:rsidRPr="003D7579">
              <w:rPr>
                <w:rFonts w:ascii="Arial" w:hAnsi="Arial" w:cs="Arial"/>
                <w:bCs/>
                <w:sz w:val="24"/>
                <w:szCs w:val="24"/>
              </w:rPr>
              <w:t xml:space="preserve">The ability to develop </w:t>
            </w:r>
            <w:r w:rsidR="00713F12" w:rsidRPr="003D7579">
              <w:rPr>
                <w:rFonts w:ascii="Arial" w:hAnsi="Arial" w:cs="Arial"/>
                <w:bCs/>
                <w:sz w:val="24"/>
                <w:szCs w:val="24"/>
              </w:rPr>
              <w:t>and maintain partnerships</w:t>
            </w:r>
            <w:r w:rsidRPr="003D7579">
              <w:rPr>
                <w:rFonts w:ascii="Arial" w:hAnsi="Arial" w:cs="Arial"/>
                <w:bCs/>
                <w:sz w:val="24"/>
                <w:szCs w:val="24"/>
              </w:rPr>
              <w:t xml:space="preserve"> with other agencies</w:t>
            </w:r>
          </w:p>
        </w:tc>
        <w:tc>
          <w:tcPr>
            <w:tcW w:w="992" w:type="dxa"/>
            <w:tcBorders>
              <w:top w:val="single" w:sz="4" w:space="0" w:color="000000"/>
              <w:left w:val="single" w:sz="4" w:space="0" w:color="000000"/>
              <w:bottom w:val="single" w:sz="4" w:space="0" w:color="000000"/>
              <w:right w:val="single" w:sz="4" w:space="0" w:color="000000"/>
            </w:tcBorders>
          </w:tcPr>
          <w:p w14:paraId="5E752A9B" w14:textId="77777777" w:rsidR="00F13269" w:rsidRPr="003D7579" w:rsidRDefault="00F13269" w:rsidP="00A55741">
            <w:pPr>
              <w:rPr>
                <w:rFonts w:ascii="Arial" w:hAnsi="Arial" w:cs="Arial"/>
                <w:bCs/>
                <w:sz w:val="24"/>
                <w:szCs w:val="24"/>
              </w:rPr>
            </w:pPr>
            <w:r w:rsidRPr="003D7579">
              <w:rPr>
                <w:rFonts w:ascii="Arial" w:hAnsi="Arial" w:cs="Arial"/>
                <w:bCs/>
                <w:sz w:val="24"/>
                <w:szCs w:val="24"/>
              </w:rPr>
              <w:t>X</w:t>
            </w:r>
          </w:p>
        </w:tc>
        <w:tc>
          <w:tcPr>
            <w:tcW w:w="1134" w:type="dxa"/>
            <w:tcBorders>
              <w:top w:val="single" w:sz="4" w:space="0" w:color="000000"/>
              <w:left w:val="single" w:sz="4" w:space="0" w:color="000000"/>
              <w:bottom w:val="single" w:sz="4" w:space="0" w:color="000000"/>
              <w:right w:val="single" w:sz="4" w:space="0" w:color="000000"/>
            </w:tcBorders>
          </w:tcPr>
          <w:p w14:paraId="4FF05ADE" w14:textId="77777777" w:rsidR="00F13269" w:rsidRPr="003D7579" w:rsidRDefault="00F13269" w:rsidP="00A55741">
            <w:pPr>
              <w:rPr>
                <w:rFonts w:ascii="Arial" w:hAnsi="Arial" w:cs="Arial"/>
                <w:bCs/>
                <w:sz w:val="24"/>
                <w:szCs w:val="24"/>
              </w:rPr>
            </w:pPr>
          </w:p>
        </w:tc>
      </w:tr>
      <w:tr w:rsidR="00F13269" w:rsidRPr="003D7579" w14:paraId="631E154A" w14:textId="77777777" w:rsidTr="00F1326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30D04DD3"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The ability to build good relationships with other staff and volunteers and to work as part of a team.</w:t>
            </w:r>
          </w:p>
        </w:tc>
        <w:tc>
          <w:tcPr>
            <w:tcW w:w="992" w:type="dxa"/>
            <w:tcBorders>
              <w:top w:val="single" w:sz="4" w:space="0" w:color="000000"/>
              <w:left w:val="single" w:sz="4" w:space="0" w:color="000000"/>
              <w:bottom w:val="single" w:sz="4" w:space="0" w:color="000000"/>
              <w:right w:val="single" w:sz="4" w:space="0" w:color="000000"/>
            </w:tcBorders>
          </w:tcPr>
          <w:p w14:paraId="4246571E" w14:textId="77777777" w:rsidR="00F13269" w:rsidRPr="003D7579" w:rsidRDefault="00F13269" w:rsidP="009A4928">
            <w:pPr>
              <w:rPr>
                <w:rFonts w:ascii="Arial" w:hAnsi="Arial" w:cs="Arial"/>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F88EDF8"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X</w:t>
            </w:r>
          </w:p>
        </w:tc>
      </w:tr>
      <w:tr w:rsidR="00F13269" w:rsidRPr="003D7579" w14:paraId="02D8472F" w14:textId="77777777" w:rsidTr="00F1326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4239BB1" w14:textId="77777777" w:rsidR="00F13269" w:rsidRPr="003D7579" w:rsidRDefault="00F13269" w:rsidP="009A4928">
            <w:pPr>
              <w:rPr>
                <w:rFonts w:ascii="Arial" w:hAnsi="Arial" w:cs="Arial"/>
                <w:bCs/>
                <w:sz w:val="24"/>
                <w:szCs w:val="24"/>
              </w:rPr>
            </w:pPr>
            <w:r w:rsidRPr="003D7579">
              <w:rPr>
                <w:rFonts w:ascii="Arial" w:hAnsi="Arial" w:cs="Arial"/>
                <w:sz w:val="24"/>
                <w:szCs w:val="24"/>
                <w:lang w:val="en-US"/>
              </w:rPr>
              <w:t xml:space="preserve">The ability to </w:t>
            </w:r>
            <w:proofErr w:type="spellStart"/>
            <w:r w:rsidRPr="003D7579">
              <w:rPr>
                <w:rFonts w:ascii="Arial" w:hAnsi="Arial" w:cs="Arial"/>
                <w:sz w:val="24"/>
                <w:szCs w:val="24"/>
                <w:lang w:val="en-US"/>
              </w:rPr>
              <w:t>prioritise</w:t>
            </w:r>
            <w:proofErr w:type="spellEnd"/>
            <w:r w:rsidRPr="003D7579">
              <w:rPr>
                <w:rFonts w:ascii="Arial" w:hAnsi="Arial" w:cs="Arial"/>
                <w:sz w:val="24"/>
                <w:szCs w:val="24"/>
                <w:lang w:val="en-US"/>
              </w:rPr>
              <w:t xml:space="preserve"> and manage a varied workload</w:t>
            </w:r>
          </w:p>
        </w:tc>
        <w:tc>
          <w:tcPr>
            <w:tcW w:w="992" w:type="dxa"/>
            <w:tcBorders>
              <w:top w:val="single" w:sz="4" w:space="0" w:color="000000"/>
              <w:left w:val="single" w:sz="4" w:space="0" w:color="000000"/>
              <w:bottom w:val="single" w:sz="4" w:space="0" w:color="000000"/>
              <w:right w:val="single" w:sz="4" w:space="0" w:color="000000"/>
            </w:tcBorders>
          </w:tcPr>
          <w:p w14:paraId="351886AE" w14:textId="77777777" w:rsidR="00F13269" w:rsidRPr="003D7579" w:rsidRDefault="00F13269" w:rsidP="009A4928">
            <w:pPr>
              <w:rPr>
                <w:rFonts w:ascii="Arial" w:hAnsi="Arial" w:cs="Arial"/>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08F38F97" w14:textId="77777777" w:rsidR="00F13269" w:rsidRPr="003D7579" w:rsidRDefault="00F13269" w:rsidP="009A4928">
            <w:pPr>
              <w:rPr>
                <w:rFonts w:ascii="Arial" w:hAnsi="Arial" w:cs="Arial"/>
                <w:sz w:val="24"/>
                <w:szCs w:val="24"/>
                <w:lang w:val="en-US"/>
              </w:rPr>
            </w:pPr>
            <w:r w:rsidRPr="003D7579">
              <w:rPr>
                <w:rFonts w:ascii="Arial" w:hAnsi="Arial" w:cs="Arial"/>
                <w:sz w:val="24"/>
                <w:szCs w:val="24"/>
                <w:lang w:val="en-US"/>
              </w:rPr>
              <w:t>X</w:t>
            </w:r>
          </w:p>
        </w:tc>
      </w:tr>
      <w:tr w:rsidR="00F13269" w:rsidRPr="003D7579" w14:paraId="7AEA87A6" w14:textId="77777777" w:rsidTr="00E07C2F">
        <w:trPr>
          <w:jc w:val="center"/>
        </w:trPr>
        <w:tc>
          <w:tcPr>
            <w:tcW w:w="7797" w:type="dxa"/>
            <w:tcBorders>
              <w:top w:val="single" w:sz="4" w:space="0" w:color="000000"/>
              <w:left w:val="single" w:sz="4" w:space="0" w:color="000000"/>
              <w:bottom w:val="single" w:sz="4" w:space="0" w:color="000000"/>
              <w:right w:val="single" w:sz="4" w:space="0" w:color="000000"/>
            </w:tcBorders>
          </w:tcPr>
          <w:p w14:paraId="3E2F99CF" w14:textId="77777777" w:rsidR="00F13269" w:rsidRPr="003D7579" w:rsidRDefault="00E07C2F" w:rsidP="009A4928">
            <w:pPr>
              <w:rPr>
                <w:rFonts w:ascii="Arial" w:hAnsi="Arial" w:cs="Arial"/>
                <w:bCs/>
                <w:sz w:val="24"/>
                <w:szCs w:val="24"/>
              </w:rPr>
            </w:pPr>
            <w:r w:rsidRPr="003D7579">
              <w:rPr>
                <w:rFonts w:ascii="Arial" w:hAnsi="Arial" w:cs="Arial"/>
                <w:sz w:val="24"/>
                <w:szCs w:val="24"/>
              </w:rPr>
              <w:t>Excellent IT and written and verbal communication skills</w:t>
            </w:r>
          </w:p>
        </w:tc>
        <w:tc>
          <w:tcPr>
            <w:tcW w:w="992" w:type="dxa"/>
            <w:tcBorders>
              <w:top w:val="single" w:sz="4" w:space="0" w:color="000000"/>
              <w:left w:val="single" w:sz="4" w:space="0" w:color="000000"/>
              <w:bottom w:val="single" w:sz="4" w:space="0" w:color="000000"/>
              <w:right w:val="single" w:sz="4" w:space="0" w:color="000000"/>
            </w:tcBorders>
          </w:tcPr>
          <w:p w14:paraId="432C7BD5"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X</w:t>
            </w:r>
          </w:p>
        </w:tc>
        <w:tc>
          <w:tcPr>
            <w:tcW w:w="1134" w:type="dxa"/>
            <w:tcBorders>
              <w:top w:val="single" w:sz="4" w:space="0" w:color="000000"/>
              <w:left w:val="single" w:sz="4" w:space="0" w:color="000000"/>
              <w:bottom w:val="single" w:sz="4" w:space="0" w:color="000000"/>
              <w:right w:val="single" w:sz="4" w:space="0" w:color="000000"/>
            </w:tcBorders>
          </w:tcPr>
          <w:p w14:paraId="1C977EDC" w14:textId="77777777" w:rsidR="00F13269" w:rsidRPr="003D7579" w:rsidRDefault="00F13269" w:rsidP="009A4928">
            <w:pPr>
              <w:rPr>
                <w:rFonts w:ascii="Arial" w:hAnsi="Arial" w:cs="Arial"/>
                <w:bCs/>
                <w:sz w:val="24"/>
                <w:szCs w:val="24"/>
              </w:rPr>
            </w:pPr>
          </w:p>
        </w:tc>
      </w:tr>
      <w:tr w:rsidR="00F13269" w:rsidRPr="003D7579" w14:paraId="5BFB339A" w14:textId="77777777" w:rsidTr="00F1326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262E152"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A willingness to work flexibly to ensure the needs of the service are met.</w:t>
            </w:r>
          </w:p>
        </w:tc>
        <w:tc>
          <w:tcPr>
            <w:tcW w:w="992" w:type="dxa"/>
            <w:tcBorders>
              <w:top w:val="single" w:sz="4" w:space="0" w:color="000000"/>
              <w:left w:val="single" w:sz="4" w:space="0" w:color="000000"/>
              <w:bottom w:val="single" w:sz="4" w:space="0" w:color="000000"/>
              <w:right w:val="single" w:sz="4" w:space="0" w:color="000000"/>
            </w:tcBorders>
          </w:tcPr>
          <w:p w14:paraId="766ABD8F" w14:textId="77777777" w:rsidR="00F13269" w:rsidRPr="003D7579" w:rsidRDefault="00F13269" w:rsidP="009A4928">
            <w:pPr>
              <w:rPr>
                <w:rFonts w:ascii="Arial" w:hAnsi="Arial" w:cs="Arial"/>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7F70EAE" w14:textId="77777777" w:rsidR="00F13269" w:rsidRPr="003D7579" w:rsidRDefault="00F13269" w:rsidP="009A4928">
            <w:pPr>
              <w:rPr>
                <w:rFonts w:ascii="Arial" w:hAnsi="Arial" w:cs="Arial"/>
                <w:bCs/>
                <w:sz w:val="24"/>
                <w:szCs w:val="24"/>
              </w:rPr>
            </w:pPr>
            <w:r w:rsidRPr="003D7579">
              <w:rPr>
                <w:rFonts w:ascii="Arial" w:hAnsi="Arial" w:cs="Arial"/>
                <w:bCs/>
                <w:sz w:val="24"/>
                <w:szCs w:val="24"/>
              </w:rPr>
              <w:t>X</w:t>
            </w:r>
          </w:p>
        </w:tc>
      </w:tr>
    </w:tbl>
    <w:p w14:paraId="4EF787AA" w14:textId="77777777" w:rsidR="00A55741" w:rsidRPr="003D7579" w:rsidRDefault="00A55741" w:rsidP="00A55741">
      <w:pPr>
        <w:rPr>
          <w:rFonts w:ascii="Arial" w:hAnsi="Arial" w:cs="Arial"/>
          <w:sz w:val="24"/>
          <w:szCs w:val="24"/>
          <w:lang w:val="cy-G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6"/>
        <w:gridCol w:w="987"/>
        <w:gridCol w:w="1550"/>
      </w:tblGrid>
      <w:tr w:rsidR="00F13269" w:rsidRPr="003D7579" w14:paraId="044B86C9" w14:textId="77777777" w:rsidTr="00F13269">
        <w:trPr>
          <w:jc w:val="center"/>
        </w:trPr>
        <w:tc>
          <w:tcPr>
            <w:tcW w:w="7797" w:type="dxa"/>
            <w:tcBorders>
              <w:top w:val="single" w:sz="4" w:space="0" w:color="000000"/>
              <w:left w:val="single" w:sz="4" w:space="0" w:color="000000"/>
              <w:bottom w:val="single" w:sz="4" w:space="0" w:color="000000"/>
              <w:right w:val="single" w:sz="4" w:space="0" w:color="000000"/>
            </w:tcBorders>
          </w:tcPr>
          <w:p w14:paraId="091C741B" w14:textId="77777777" w:rsidR="00F13269" w:rsidRPr="003D7579" w:rsidRDefault="003D7579" w:rsidP="009A4928">
            <w:pPr>
              <w:rPr>
                <w:rFonts w:ascii="Arial" w:hAnsi="Arial" w:cs="Arial"/>
                <w:b/>
                <w:sz w:val="24"/>
                <w:szCs w:val="24"/>
              </w:rPr>
            </w:pPr>
            <w:r w:rsidRPr="003D7579">
              <w:rPr>
                <w:rFonts w:ascii="Arial" w:hAnsi="Arial" w:cs="Arial"/>
                <w:b/>
                <w:sz w:val="24"/>
                <w:szCs w:val="24"/>
              </w:rPr>
              <w:t>DESIRABLE</w:t>
            </w:r>
            <w:r>
              <w:rPr>
                <w:rFonts w:ascii="Arial" w:hAnsi="Arial" w:cs="Arial"/>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239EE024" w14:textId="77777777" w:rsidR="00F13269" w:rsidRPr="003D7579" w:rsidRDefault="003D7579" w:rsidP="009A4928">
            <w:pPr>
              <w:rPr>
                <w:rFonts w:ascii="Arial" w:hAnsi="Arial" w:cs="Arial"/>
                <w:b/>
                <w:sz w:val="24"/>
                <w:szCs w:val="24"/>
              </w:rPr>
            </w:pPr>
            <w:r>
              <w:rPr>
                <w:rFonts w:ascii="Arial" w:hAnsi="Arial" w:cs="Arial"/>
                <w:b/>
                <w:sz w:val="24"/>
                <w:szCs w:val="24"/>
              </w:rPr>
              <w:t>FORM</w:t>
            </w:r>
          </w:p>
        </w:tc>
        <w:tc>
          <w:tcPr>
            <w:tcW w:w="1134" w:type="dxa"/>
            <w:tcBorders>
              <w:top w:val="single" w:sz="4" w:space="0" w:color="000000"/>
              <w:left w:val="single" w:sz="4" w:space="0" w:color="000000"/>
              <w:bottom w:val="single" w:sz="4" w:space="0" w:color="000000"/>
              <w:right w:val="single" w:sz="4" w:space="0" w:color="000000"/>
            </w:tcBorders>
          </w:tcPr>
          <w:p w14:paraId="21097EA0" w14:textId="77777777" w:rsidR="00F13269" w:rsidRPr="003D7579" w:rsidRDefault="003D7579" w:rsidP="009A4928">
            <w:pPr>
              <w:rPr>
                <w:rFonts w:ascii="Arial" w:hAnsi="Arial" w:cs="Arial"/>
                <w:b/>
                <w:sz w:val="24"/>
                <w:szCs w:val="24"/>
              </w:rPr>
            </w:pPr>
            <w:r>
              <w:rPr>
                <w:rFonts w:ascii="Arial" w:hAnsi="Arial" w:cs="Arial"/>
                <w:b/>
                <w:sz w:val="24"/>
                <w:szCs w:val="24"/>
              </w:rPr>
              <w:t>INTERVIEW</w:t>
            </w:r>
          </w:p>
        </w:tc>
      </w:tr>
      <w:tr w:rsidR="00F13269" w:rsidRPr="003D7579" w14:paraId="4E8803E3" w14:textId="77777777" w:rsidTr="00F13269">
        <w:trPr>
          <w:jc w:val="center"/>
        </w:trPr>
        <w:tc>
          <w:tcPr>
            <w:tcW w:w="7797" w:type="dxa"/>
            <w:tcBorders>
              <w:top w:val="single" w:sz="4" w:space="0" w:color="000000"/>
              <w:left w:val="single" w:sz="4" w:space="0" w:color="000000"/>
              <w:bottom w:val="single" w:sz="4" w:space="0" w:color="000000"/>
              <w:right w:val="single" w:sz="4" w:space="0" w:color="000000"/>
            </w:tcBorders>
          </w:tcPr>
          <w:p w14:paraId="607E8B82" w14:textId="77777777" w:rsidR="00F13269" w:rsidRPr="003D7579" w:rsidRDefault="00F13269" w:rsidP="00813EEC">
            <w:pPr>
              <w:rPr>
                <w:rFonts w:ascii="Arial" w:hAnsi="Arial" w:cs="Arial"/>
                <w:sz w:val="24"/>
                <w:szCs w:val="24"/>
              </w:rPr>
            </w:pPr>
            <w:r w:rsidRPr="003D7579">
              <w:rPr>
                <w:rFonts w:ascii="Arial" w:hAnsi="Arial" w:cs="Arial"/>
                <w:sz w:val="24"/>
                <w:szCs w:val="24"/>
              </w:rPr>
              <w:t>The ability to speak one or more of the community languages of Birmingham</w:t>
            </w:r>
          </w:p>
        </w:tc>
        <w:tc>
          <w:tcPr>
            <w:tcW w:w="992" w:type="dxa"/>
            <w:tcBorders>
              <w:top w:val="single" w:sz="4" w:space="0" w:color="000000"/>
              <w:left w:val="single" w:sz="4" w:space="0" w:color="000000"/>
              <w:bottom w:val="single" w:sz="4" w:space="0" w:color="000000"/>
              <w:right w:val="single" w:sz="4" w:space="0" w:color="000000"/>
            </w:tcBorders>
          </w:tcPr>
          <w:p w14:paraId="71BAE6CC" w14:textId="77777777" w:rsidR="00F13269" w:rsidRPr="003D7579" w:rsidRDefault="00F13269" w:rsidP="00813EEC">
            <w:pPr>
              <w:rPr>
                <w:rFonts w:ascii="Arial" w:hAnsi="Arial" w:cs="Arial"/>
                <w:sz w:val="24"/>
                <w:szCs w:val="24"/>
              </w:rPr>
            </w:pPr>
            <w:r w:rsidRPr="003D7579">
              <w:rPr>
                <w:rFonts w:ascii="Arial" w:hAnsi="Arial" w:cs="Arial"/>
                <w:sz w:val="24"/>
                <w:szCs w:val="24"/>
              </w:rPr>
              <w:t>X</w:t>
            </w:r>
          </w:p>
        </w:tc>
        <w:tc>
          <w:tcPr>
            <w:tcW w:w="1134" w:type="dxa"/>
            <w:tcBorders>
              <w:top w:val="single" w:sz="4" w:space="0" w:color="000000"/>
              <w:left w:val="single" w:sz="4" w:space="0" w:color="000000"/>
              <w:bottom w:val="single" w:sz="4" w:space="0" w:color="000000"/>
              <w:right w:val="single" w:sz="4" w:space="0" w:color="000000"/>
            </w:tcBorders>
          </w:tcPr>
          <w:p w14:paraId="2A350185" w14:textId="77777777" w:rsidR="00F13269" w:rsidRPr="003D7579" w:rsidRDefault="00F13269" w:rsidP="00813EEC">
            <w:pPr>
              <w:rPr>
                <w:rFonts w:ascii="Arial" w:hAnsi="Arial" w:cs="Arial"/>
                <w:sz w:val="24"/>
                <w:szCs w:val="24"/>
              </w:rPr>
            </w:pPr>
          </w:p>
        </w:tc>
      </w:tr>
      <w:tr w:rsidR="00743F9F" w:rsidRPr="003D7579" w14:paraId="7E783484" w14:textId="77777777" w:rsidTr="00F13269">
        <w:trPr>
          <w:jc w:val="center"/>
        </w:trPr>
        <w:tc>
          <w:tcPr>
            <w:tcW w:w="7797" w:type="dxa"/>
            <w:tcBorders>
              <w:top w:val="single" w:sz="4" w:space="0" w:color="000000"/>
              <w:left w:val="single" w:sz="4" w:space="0" w:color="000000"/>
              <w:bottom w:val="single" w:sz="4" w:space="0" w:color="000000"/>
              <w:right w:val="single" w:sz="4" w:space="0" w:color="000000"/>
            </w:tcBorders>
          </w:tcPr>
          <w:p w14:paraId="5309FA9F" w14:textId="77777777" w:rsidR="00743F9F" w:rsidRPr="003D7579" w:rsidRDefault="00743F9F" w:rsidP="00813EEC">
            <w:pPr>
              <w:rPr>
                <w:rFonts w:ascii="Arial" w:hAnsi="Arial" w:cs="Arial"/>
                <w:sz w:val="24"/>
                <w:szCs w:val="24"/>
              </w:rPr>
            </w:pPr>
            <w:r w:rsidRPr="003D7579">
              <w:rPr>
                <w:rFonts w:ascii="Arial" w:hAnsi="Arial" w:cs="Arial"/>
                <w:sz w:val="24"/>
                <w:szCs w:val="24"/>
              </w:rPr>
              <w:t>Relevant qualifications</w:t>
            </w:r>
          </w:p>
        </w:tc>
        <w:tc>
          <w:tcPr>
            <w:tcW w:w="992" w:type="dxa"/>
            <w:tcBorders>
              <w:top w:val="single" w:sz="4" w:space="0" w:color="000000"/>
              <w:left w:val="single" w:sz="4" w:space="0" w:color="000000"/>
              <w:bottom w:val="single" w:sz="4" w:space="0" w:color="000000"/>
              <w:right w:val="single" w:sz="4" w:space="0" w:color="000000"/>
            </w:tcBorders>
          </w:tcPr>
          <w:p w14:paraId="40E099D3" w14:textId="77777777" w:rsidR="00743F9F" w:rsidRPr="003D7579" w:rsidRDefault="00743F9F" w:rsidP="00813EEC">
            <w:pPr>
              <w:rPr>
                <w:rFonts w:ascii="Arial" w:hAnsi="Arial" w:cs="Arial"/>
                <w:sz w:val="24"/>
                <w:szCs w:val="24"/>
              </w:rPr>
            </w:pPr>
            <w:r w:rsidRPr="003D7579">
              <w:rPr>
                <w:rFonts w:ascii="Arial" w:hAnsi="Arial" w:cs="Arial"/>
                <w:sz w:val="24"/>
                <w:szCs w:val="24"/>
              </w:rPr>
              <w:t>X</w:t>
            </w:r>
          </w:p>
        </w:tc>
        <w:tc>
          <w:tcPr>
            <w:tcW w:w="1134" w:type="dxa"/>
            <w:tcBorders>
              <w:top w:val="single" w:sz="4" w:space="0" w:color="000000"/>
              <w:left w:val="single" w:sz="4" w:space="0" w:color="000000"/>
              <w:bottom w:val="single" w:sz="4" w:space="0" w:color="000000"/>
              <w:right w:val="single" w:sz="4" w:space="0" w:color="000000"/>
            </w:tcBorders>
          </w:tcPr>
          <w:p w14:paraId="037A1B5B" w14:textId="77777777" w:rsidR="00743F9F" w:rsidRPr="003D7579" w:rsidRDefault="00743F9F" w:rsidP="00813EEC">
            <w:pPr>
              <w:rPr>
                <w:rFonts w:ascii="Arial" w:hAnsi="Arial" w:cs="Arial"/>
                <w:sz w:val="24"/>
                <w:szCs w:val="24"/>
              </w:rPr>
            </w:pPr>
          </w:p>
        </w:tc>
      </w:tr>
    </w:tbl>
    <w:p w14:paraId="6483B093" w14:textId="77777777" w:rsidR="00A55741" w:rsidRPr="003D7579" w:rsidRDefault="00A55741" w:rsidP="00A55741">
      <w:pPr>
        <w:jc w:val="both"/>
        <w:rPr>
          <w:rFonts w:ascii="Arial" w:hAnsi="Arial" w:cs="Arial"/>
          <w:bCs/>
          <w:sz w:val="24"/>
          <w:szCs w:val="24"/>
        </w:rPr>
      </w:pPr>
    </w:p>
    <w:p w14:paraId="2B19E4B9" w14:textId="77777777" w:rsidR="00535795" w:rsidRPr="00343A0A" w:rsidRDefault="00535795" w:rsidP="00295C64">
      <w:pPr>
        <w:rPr>
          <w:rFonts w:ascii="Arial" w:hAnsi="Arial" w:cs="Arial"/>
          <w:b/>
          <w:bCs/>
          <w:sz w:val="22"/>
        </w:rPr>
      </w:pPr>
    </w:p>
    <w:sectPr w:rsidR="00535795" w:rsidRPr="00343A0A" w:rsidSect="003D757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B5430" w14:textId="77777777" w:rsidR="00E85358" w:rsidRDefault="00E85358">
      <w:r>
        <w:separator/>
      </w:r>
    </w:p>
  </w:endnote>
  <w:endnote w:type="continuationSeparator" w:id="0">
    <w:p w14:paraId="4EF98649" w14:textId="77777777" w:rsidR="00E85358" w:rsidRDefault="00E8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5235F" w14:textId="77777777" w:rsidR="002914FC" w:rsidRPr="003D7579" w:rsidRDefault="002914FC">
    <w:pPr>
      <w:pStyle w:val="Footer"/>
      <w:jc w:val="center"/>
      <w:rPr>
        <w:rFonts w:ascii="Arial" w:hAnsi="Arial" w:cs="Arial"/>
        <w:sz w:val="22"/>
      </w:rPr>
    </w:pPr>
    <w:r w:rsidRPr="003D7579">
      <w:rPr>
        <w:rFonts w:ascii="Arial" w:hAnsi="Arial" w:cs="Arial"/>
        <w:sz w:val="22"/>
      </w:rPr>
      <w:t xml:space="preserve">Page </w:t>
    </w:r>
    <w:r w:rsidRPr="003D7579">
      <w:rPr>
        <w:rFonts w:ascii="Arial" w:hAnsi="Arial" w:cs="Arial"/>
        <w:sz w:val="22"/>
      </w:rPr>
      <w:fldChar w:fldCharType="begin"/>
    </w:r>
    <w:r w:rsidRPr="003D7579">
      <w:rPr>
        <w:rFonts w:ascii="Arial" w:hAnsi="Arial" w:cs="Arial"/>
        <w:sz w:val="22"/>
      </w:rPr>
      <w:instrText xml:space="preserve"> PAGE </w:instrText>
    </w:r>
    <w:r w:rsidRPr="003D7579">
      <w:rPr>
        <w:rFonts w:ascii="Arial" w:hAnsi="Arial" w:cs="Arial"/>
        <w:sz w:val="22"/>
      </w:rPr>
      <w:fldChar w:fldCharType="separate"/>
    </w:r>
    <w:r w:rsidR="00933024" w:rsidRPr="003D7579">
      <w:rPr>
        <w:rFonts w:ascii="Arial" w:hAnsi="Arial" w:cs="Arial"/>
        <w:noProof/>
        <w:sz w:val="22"/>
      </w:rPr>
      <w:t>1</w:t>
    </w:r>
    <w:r w:rsidRPr="003D7579">
      <w:rPr>
        <w:rFonts w:ascii="Arial" w:hAnsi="Arial" w:cs="Arial"/>
        <w:sz w:val="22"/>
      </w:rPr>
      <w:fldChar w:fldCharType="end"/>
    </w:r>
    <w:r w:rsidRPr="003D7579">
      <w:rPr>
        <w:rFonts w:ascii="Arial" w:hAnsi="Arial" w:cs="Arial"/>
        <w:sz w:val="22"/>
      </w:rPr>
      <w:t xml:space="preserve"> of </w:t>
    </w:r>
    <w:r w:rsidRPr="003D7579">
      <w:rPr>
        <w:rFonts w:ascii="Arial" w:hAnsi="Arial" w:cs="Arial"/>
        <w:sz w:val="22"/>
      </w:rPr>
      <w:fldChar w:fldCharType="begin"/>
    </w:r>
    <w:r w:rsidRPr="003D7579">
      <w:rPr>
        <w:rFonts w:ascii="Arial" w:hAnsi="Arial" w:cs="Arial"/>
        <w:sz w:val="22"/>
      </w:rPr>
      <w:instrText xml:space="preserve"> NUMPAGES </w:instrText>
    </w:r>
    <w:r w:rsidRPr="003D7579">
      <w:rPr>
        <w:rFonts w:ascii="Arial" w:hAnsi="Arial" w:cs="Arial"/>
        <w:sz w:val="22"/>
      </w:rPr>
      <w:fldChar w:fldCharType="separate"/>
    </w:r>
    <w:r w:rsidR="00933024" w:rsidRPr="003D7579">
      <w:rPr>
        <w:rFonts w:ascii="Arial" w:hAnsi="Arial" w:cs="Arial"/>
        <w:noProof/>
        <w:sz w:val="22"/>
      </w:rPr>
      <w:t>1</w:t>
    </w:r>
    <w:r w:rsidRPr="003D7579">
      <w:rP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ABE83" w14:textId="77777777" w:rsidR="00E85358" w:rsidRDefault="00E85358">
      <w:r>
        <w:separator/>
      </w:r>
    </w:p>
  </w:footnote>
  <w:footnote w:type="continuationSeparator" w:id="0">
    <w:p w14:paraId="733BA0F9" w14:textId="77777777" w:rsidR="00E85358" w:rsidRDefault="00E8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E8D2" w14:textId="77777777" w:rsidR="003D7579" w:rsidRPr="00343A0A" w:rsidRDefault="003D7579" w:rsidP="003D7579">
    <w:pPr>
      <w:pStyle w:val="Heading1"/>
      <w:jc w:val="center"/>
      <w:rPr>
        <w:rFonts w:cs="Arial"/>
        <w:sz w:val="22"/>
      </w:rPr>
    </w:pPr>
    <w:r w:rsidRPr="00343A0A">
      <w:rPr>
        <w:rFonts w:cs="Arial"/>
        <w:sz w:val="22"/>
      </w:rPr>
      <w:t>BIRMINGHAM &amp; SOLIHULL WOMEN’S AID</w:t>
    </w:r>
  </w:p>
  <w:p w14:paraId="189D7591" w14:textId="77777777" w:rsidR="003D7579" w:rsidRPr="00343A0A" w:rsidRDefault="003D7579" w:rsidP="003D7579">
    <w:pPr>
      <w:pStyle w:val="Heading4"/>
      <w:rPr>
        <w:rFonts w:ascii="Arial" w:hAnsi="Arial" w:cs="Arial"/>
        <w:sz w:val="22"/>
      </w:rPr>
    </w:pPr>
    <w:smartTag w:uri="urn:schemas-microsoft-com:office:smarttags" w:element="stockticker">
      <w:r w:rsidRPr="00343A0A">
        <w:rPr>
          <w:rFonts w:ascii="Arial" w:hAnsi="Arial" w:cs="Arial"/>
          <w:sz w:val="22"/>
        </w:rPr>
        <w:t>JOB</w:t>
      </w:r>
    </w:smartTag>
    <w:r w:rsidRPr="00343A0A">
      <w:rPr>
        <w:rFonts w:ascii="Arial" w:hAnsi="Arial" w:cs="Arial"/>
        <w:sz w:val="22"/>
      </w:rPr>
      <w:t xml:space="preserve"> DESCRIPTION</w:t>
    </w:r>
  </w:p>
  <w:p w14:paraId="6BB3F4C5" w14:textId="77777777" w:rsidR="003D7579" w:rsidRDefault="003D7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3340D"/>
    <w:multiLevelType w:val="hybridMultilevel"/>
    <w:tmpl w:val="716C95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67B43"/>
    <w:multiLevelType w:val="hybridMultilevel"/>
    <w:tmpl w:val="6E10FD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D90EDB"/>
    <w:multiLevelType w:val="hybridMultilevel"/>
    <w:tmpl w:val="3E64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A17B8"/>
    <w:multiLevelType w:val="hybridMultilevel"/>
    <w:tmpl w:val="52F4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330AE"/>
    <w:multiLevelType w:val="hybridMultilevel"/>
    <w:tmpl w:val="8E5CF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7E795D"/>
    <w:multiLevelType w:val="hybridMultilevel"/>
    <w:tmpl w:val="6ED4222E"/>
    <w:lvl w:ilvl="0" w:tplc="C55855EE">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17E5B"/>
    <w:multiLevelType w:val="hybridMultilevel"/>
    <w:tmpl w:val="9DCC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8156F"/>
    <w:multiLevelType w:val="hybridMultilevel"/>
    <w:tmpl w:val="67D02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D0AF2"/>
    <w:multiLevelType w:val="hybridMultilevel"/>
    <w:tmpl w:val="1188F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A7568"/>
    <w:multiLevelType w:val="hybridMultilevel"/>
    <w:tmpl w:val="B2804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4A5F10"/>
    <w:multiLevelType w:val="hybridMultilevel"/>
    <w:tmpl w:val="76CE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50668"/>
    <w:multiLevelType w:val="singleLevel"/>
    <w:tmpl w:val="C55855EE"/>
    <w:lvl w:ilvl="0">
      <w:numFmt w:val="bullet"/>
      <w:lvlText w:val=""/>
      <w:lvlJc w:val="left"/>
      <w:pPr>
        <w:tabs>
          <w:tab w:val="num" w:pos="360"/>
        </w:tabs>
        <w:ind w:left="360" w:hanging="360"/>
      </w:pPr>
      <w:rPr>
        <w:rFonts w:ascii="Wingdings" w:hAnsi="Wingdings" w:hint="default"/>
        <w:b/>
      </w:rPr>
    </w:lvl>
  </w:abstractNum>
  <w:abstractNum w:abstractNumId="12" w15:restartNumberingAfterBreak="0">
    <w:nsid w:val="444E2E02"/>
    <w:multiLevelType w:val="hybridMultilevel"/>
    <w:tmpl w:val="702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05522"/>
    <w:multiLevelType w:val="hybridMultilevel"/>
    <w:tmpl w:val="9886B28E"/>
    <w:lvl w:ilvl="0" w:tplc="08090003">
      <w:start w:val="1"/>
      <w:numFmt w:val="bullet"/>
      <w:lvlText w:val="o"/>
      <w:lvlJc w:val="left"/>
      <w:pPr>
        <w:tabs>
          <w:tab w:val="num" w:pos="1440"/>
        </w:tabs>
        <w:ind w:left="1440" w:hanging="360"/>
      </w:pPr>
      <w:rPr>
        <w:rFonts w:ascii="Courier New" w:hAnsi="Courier New" w:cs="Arial" w:hint="default"/>
      </w:rPr>
    </w:lvl>
    <w:lvl w:ilvl="1" w:tplc="08090003" w:tentative="1">
      <w:start w:val="1"/>
      <w:numFmt w:val="bullet"/>
      <w:lvlText w:val="o"/>
      <w:lvlJc w:val="left"/>
      <w:pPr>
        <w:tabs>
          <w:tab w:val="num" w:pos="2160"/>
        </w:tabs>
        <w:ind w:left="2160" w:hanging="360"/>
      </w:pPr>
      <w:rPr>
        <w:rFonts w:ascii="Courier New" w:hAnsi="Courier New"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CDC601C"/>
    <w:multiLevelType w:val="hybridMultilevel"/>
    <w:tmpl w:val="5426C978"/>
    <w:lvl w:ilvl="0" w:tplc="C55855EE">
      <w:numFmt w:val="bullet"/>
      <w:lvlText w:val=""/>
      <w:lvlJc w:val="left"/>
      <w:pPr>
        <w:tabs>
          <w:tab w:val="num" w:pos="360"/>
        </w:tabs>
        <w:ind w:left="360" w:hanging="360"/>
      </w:pPr>
      <w:rPr>
        <w:rFonts w:ascii="Wingdings" w:hAnsi="Wingding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6D59FB"/>
    <w:multiLevelType w:val="hybridMultilevel"/>
    <w:tmpl w:val="777C71AA"/>
    <w:lvl w:ilvl="0" w:tplc="C55855EE">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74963"/>
    <w:multiLevelType w:val="hybridMultilevel"/>
    <w:tmpl w:val="615C8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782E7E"/>
    <w:multiLevelType w:val="hybridMultilevel"/>
    <w:tmpl w:val="C288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254B69"/>
    <w:multiLevelType w:val="hybridMultilevel"/>
    <w:tmpl w:val="8B8E6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AA248E"/>
    <w:multiLevelType w:val="hybridMultilevel"/>
    <w:tmpl w:val="19924B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4604F4"/>
    <w:multiLevelType w:val="hybridMultilevel"/>
    <w:tmpl w:val="50E83B2A"/>
    <w:lvl w:ilvl="0" w:tplc="C55855EE">
      <w:numFmt w:val="bullet"/>
      <w:lvlText w:val=""/>
      <w:lvlJc w:val="left"/>
      <w:pPr>
        <w:tabs>
          <w:tab w:val="num" w:pos="360"/>
        </w:tabs>
        <w:ind w:left="360" w:hanging="360"/>
      </w:pPr>
      <w:rPr>
        <w:rFonts w:ascii="Wingdings" w:hAnsi="Wingdings" w:hint="default"/>
        <w:b/>
      </w:rPr>
    </w:lvl>
    <w:lvl w:ilvl="1" w:tplc="148E095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024348"/>
    <w:multiLevelType w:val="hybridMultilevel"/>
    <w:tmpl w:val="E5E420F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C180D54">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CAE6E1E"/>
    <w:multiLevelType w:val="hybridMultilevel"/>
    <w:tmpl w:val="99B8C082"/>
    <w:lvl w:ilvl="0" w:tplc="C55855EE">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C208C0"/>
    <w:multiLevelType w:val="hybridMultilevel"/>
    <w:tmpl w:val="DF8E0F4C"/>
    <w:lvl w:ilvl="0" w:tplc="C55855EE">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0"/>
  </w:num>
  <w:num w:numId="4">
    <w:abstractNumId w:val="5"/>
  </w:num>
  <w:num w:numId="5">
    <w:abstractNumId w:val="15"/>
  </w:num>
  <w:num w:numId="6">
    <w:abstractNumId w:val="23"/>
  </w:num>
  <w:num w:numId="7">
    <w:abstractNumId w:val="22"/>
  </w:num>
  <w:num w:numId="8">
    <w:abstractNumId w:val="9"/>
  </w:num>
  <w:num w:numId="9">
    <w:abstractNumId w:val="7"/>
  </w:num>
  <w:num w:numId="10">
    <w:abstractNumId w:val="4"/>
  </w:num>
  <w:num w:numId="11">
    <w:abstractNumId w:val="0"/>
  </w:num>
  <w:num w:numId="12">
    <w:abstractNumId w:val="8"/>
  </w:num>
  <w:num w:numId="13">
    <w:abstractNumId w:val="3"/>
  </w:num>
  <w:num w:numId="14">
    <w:abstractNumId w:val="12"/>
  </w:num>
  <w:num w:numId="15">
    <w:abstractNumId w:val="10"/>
  </w:num>
  <w:num w:numId="16">
    <w:abstractNumId w:val="17"/>
  </w:num>
  <w:num w:numId="17">
    <w:abstractNumId w:val="1"/>
  </w:num>
  <w:num w:numId="18">
    <w:abstractNumId w:val="18"/>
  </w:num>
  <w:num w:numId="19">
    <w:abstractNumId w:val="13"/>
  </w:num>
  <w:num w:numId="20">
    <w:abstractNumId w:val="21"/>
  </w:num>
  <w:num w:numId="21">
    <w:abstractNumId w:val="19"/>
  </w:num>
  <w:num w:numId="22">
    <w:abstractNumId w:val="6"/>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13"/>
    <w:rsid w:val="00013386"/>
    <w:rsid w:val="000636E5"/>
    <w:rsid w:val="00063C40"/>
    <w:rsid w:val="000A111A"/>
    <w:rsid w:val="00152A2D"/>
    <w:rsid w:val="001A069C"/>
    <w:rsid w:val="001A4DDE"/>
    <w:rsid w:val="002857CF"/>
    <w:rsid w:val="00286548"/>
    <w:rsid w:val="002914FC"/>
    <w:rsid w:val="00295C64"/>
    <w:rsid w:val="002C0BCB"/>
    <w:rsid w:val="00307544"/>
    <w:rsid w:val="00343A0A"/>
    <w:rsid w:val="00366868"/>
    <w:rsid w:val="0037243E"/>
    <w:rsid w:val="003A0527"/>
    <w:rsid w:val="003A5A5C"/>
    <w:rsid w:val="003D7579"/>
    <w:rsid w:val="003E730E"/>
    <w:rsid w:val="004306F1"/>
    <w:rsid w:val="0045290B"/>
    <w:rsid w:val="00466811"/>
    <w:rsid w:val="00490290"/>
    <w:rsid w:val="004A581E"/>
    <w:rsid w:val="004C79B4"/>
    <w:rsid w:val="004F5CDA"/>
    <w:rsid w:val="0050374A"/>
    <w:rsid w:val="00535795"/>
    <w:rsid w:val="0055153D"/>
    <w:rsid w:val="005846D5"/>
    <w:rsid w:val="005A2E80"/>
    <w:rsid w:val="005A5883"/>
    <w:rsid w:val="005D6649"/>
    <w:rsid w:val="005E0887"/>
    <w:rsid w:val="005E516A"/>
    <w:rsid w:val="005E5C13"/>
    <w:rsid w:val="005F5A17"/>
    <w:rsid w:val="00607CA2"/>
    <w:rsid w:val="00644590"/>
    <w:rsid w:val="00670ED7"/>
    <w:rsid w:val="00672916"/>
    <w:rsid w:val="00687BC7"/>
    <w:rsid w:val="006C4119"/>
    <w:rsid w:val="006D44BC"/>
    <w:rsid w:val="006D6379"/>
    <w:rsid w:val="00706072"/>
    <w:rsid w:val="00707ECA"/>
    <w:rsid w:val="00713F12"/>
    <w:rsid w:val="00720C8A"/>
    <w:rsid w:val="007252EB"/>
    <w:rsid w:val="00740E35"/>
    <w:rsid w:val="00743F9F"/>
    <w:rsid w:val="00746102"/>
    <w:rsid w:val="007A4D53"/>
    <w:rsid w:val="007C0CCA"/>
    <w:rsid w:val="007D0F76"/>
    <w:rsid w:val="007D29C8"/>
    <w:rsid w:val="007D2A43"/>
    <w:rsid w:val="007E22D8"/>
    <w:rsid w:val="007E2743"/>
    <w:rsid w:val="00813EEC"/>
    <w:rsid w:val="008C0036"/>
    <w:rsid w:val="008E06C3"/>
    <w:rsid w:val="008F2E88"/>
    <w:rsid w:val="0090082A"/>
    <w:rsid w:val="00902989"/>
    <w:rsid w:val="0091562A"/>
    <w:rsid w:val="00933024"/>
    <w:rsid w:val="00953F40"/>
    <w:rsid w:val="00955F95"/>
    <w:rsid w:val="009566E2"/>
    <w:rsid w:val="00971866"/>
    <w:rsid w:val="00975ACB"/>
    <w:rsid w:val="009907F1"/>
    <w:rsid w:val="00996C4E"/>
    <w:rsid w:val="009A0716"/>
    <w:rsid w:val="009A4928"/>
    <w:rsid w:val="009A63CD"/>
    <w:rsid w:val="009E1AD8"/>
    <w:rsid w:val="009F6CF7"/>
    <w:rsid w:val="00A02E84"/>
    <w:rsid w:val="00A03712"/>
    <w:rsid w:val="00A206F5"/>
    <w:rsid w:val="00A31F95"/>
    <w:rsid w:val="00A3223B"/>
    <w:rsid w:val="00A432A3"/>
    <w:rsid w:val="00A55741"/>
    <w:rsid w:val="00A63ACE"/>
    <w:rsid w:val="00A84B6B"/>
    <w:rsid w:val="00AA1919"/>
    <w:rsid w:val="00AA78DF"/>
    <w:rsid w:val="00AC4C0D"/>
    <w:rsid w:val="00AE4BE3"/>
    <w:rsid w:val="00AE5B25"/>
    <w:rsid w:val="00B2002D"/>
    <w:rsid w:val="00B26AB1"/>
    <w:rsid w:val="00B43EFE"/>
    <w:rsid w:val="00BA39D3"/>
    <w:rsid w:val="00BB6AA4"/>
    <w:rsid w:val="00BC2744"/>
    <w:rsid w:val="00BF164F"/>
    <w:rsid w:val="00C131CD"/>
    <w:rsid w:val="00C202A2"/>
    <w:rsid w:val="00C3371B"/>
    <w:rsid w:val="00C36AB7"/>
    <w:rsid w:val="00C43D3F"/>
    <w:rsid w:val="00C6076C"/>
    <w:rsid w:val="00C63369"/>
    <w:rsid w:val="00CA2BD9"/>
    <w:rsid w:val="00CC1469"/>
    <w:rsid w:val="00CC2815"/>
    <w:rsid w:val="00CE5D22"/>
    <w:rsid w:val="00CE77F3"/>
    <w:rsid w:val="00CE7BB7"/>
    <w:rsid w:val="00D071C7"/>
    <w:rsid w:val="00D07F66"/>
    <w:rsid w:val="00D1712E"/>
    <w:rsid w:val="00D44D88"/>
    <w:rsid w:val="00D51510"/>
    <w:rsid w:val="00D65663"/>
    <w:rsid w:val="00DE2202"/>
    <w:rsid w:val="00E02F2B"/>
    <w:rsid w:val="00E043AD"/>
    <w:rsid w:val="00E07C2F"/>
    <w:rsid w:val="00E15F73"/>
    <w:rsid w:val="00E24B39"/>
    <w:rsid w:val="00E438CB"/>
    <w:rsid w:val="00E85358"/>
    <w:rsid w:val="00EA2FA1"/>
    <w:rsid w:val="00EB0833"/>
    <w:rsid w:val="00EC5FE9"/>
    <w:rsid w:val="00EE2E28"/>
    <w:rsid w:val="00F13269"/>
    <w:rsid w:val="00F3128E"/>
    <w:rsid w:val="00F458AF"/>
    <w:rsid w:val="00F50C4B"/>
    <w:rsid w:val="00F6799F"/>
    <w:rsid w:val="00F91DDF"/>
    <w:rsid w:val="00F92761"/>
    <w:rsid w:val="00FA5857"/>
    <w:rsid w:val="00FC5984"/>
    <w:rsid w:val="00FD5C21"/>
    <w:rsid w:val="00FE24D4"/>
    <w:rsid w:val="051131EA"/>
    <w:rsid w:val="131BB363"/>
    <w:rsid w:val="1DC74337"/>
    <w:rsid w:val="261AB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6C8A0E8"/>
  <w15:chartTrackingRefBased/>
  <w15:docId w15:val="{0E954934-CB63-4953-A922-EFD94740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basedOn w:val="Normal"/>
    <w:next w:val="Normal"/>
    <w:link w:val="Heading1Char"/>
    <w:qFormat/>
    <w:pPr>
      <w:keepNext/>
      <w:outlineLvl w:val="0"/>
    </w:pPr>
    <w:rPr>
      <w:rFonts w:ascii="Arial" w:hAnsi="Arial"/>
      <w:b/>
      <w:lang w:val="x-none"/>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jc w:val="both"/>
      <w:outlineLvl w:val="2"/>
    </w:pPr>
    <w:rPr>
      <w:rFonts w:ascii="Arial" w:hAnsi="Arial" w:cs="Arial"/>
      <w:b/>
      <w:sz w:val="22"/>
    </w:rPr>
  </w:style>
  <w:style w:type="paragraph" w:styleId="Heading4">
    <w:name w:val="heading 4"/>
    <w:basedOn w:val="Normal"/>
    <w:next w:val="Normal"/>
    <w:qFormat/>
    <w:pPr>
      <w:keepNext/>
      <w:jc w:val="center"/>
      <w:outlineLvl w:val="3"/>
    </w:pPr>
    <w:rPr>
      <w:b/>
      <w:bCs/>
    </w:rPr>
  </w:style>
  <w:style w:type="paragraph" w:styleId="Heading6">
    <w:name w:val="heading 6"/>
    <w:basedOn w:val="Normal"/>
    <w:next w:val="Normal"/>
    <w:qFormat/>
    <w:pPr>
      <w:keepNext/>
      <w:outlineLvl w:val="5"/>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Book Antiqua" w:hAnsi="Book Antiqua" w:cs="Arial"/>
      <w:smallCaps/>
      <w:sz w:val="28"/>
      <w:szCs w:val="28"/>
    </w:rPr>
  </w:style>
  <w:style w:type="paragraph" w:styleId="EnvelopeAddress">
    <w:name w:val="envelope address"/>
    <w:basedOn w:val="Normal"/>
    <w:pPr>
      <w:framePr w:w="7920" w:h="1980" w:hRule="exact" w:hSpace="180" w:wrap="auto" w:hAnchor="page" w:xAlign="center" w:yAlign="bottom"/>
      <w:ind w:left="2880"/>
    </w:pPr>
    <w:rPr>
      <w:rFonts w:ascii="Book Antiqua" w:hAnsi="Book Antiqua" w:cs="Arial"/>
      <w:smallCaps/>
    </w:rPr>
  </w:style>
  <w:style w:type="paragraph" w:styleId="BodyText2">
    <w:name w:val="Body Text 2"/>
    <w:basedOn w:val="Normal"/>
    <w:rPr>
      <w:rFonts w:ascii="Arial" w:hAnsi="Arial" w:cs="Arial"/>
      <w:bCs/>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1Char">
    <w:name w:val="Heading 1 Char"/>
    <w:link w:val="Heading1"/>
    <w:rsid w:val="00A55741"/>
    <w:rPr>
      <w:rFonts w:ascii="Arial" w:hAnsi="Arial"/>
      <w:b/>
      <w:lang w:eastAsia="en-US"/>
    </w:rPr>
  </w:style>
  <w:style w:type="paragraph" w:styleId="ListParagraph">
    <w:name w:val="List Paragraph"/>
    <w:basedOn w:val="Normal"/>
    <w:uiPriority w:val="72"/>
    <w:qFormat/>
    <w:rsid w:val="00672916"/>
    <w:pPr>
      <w:ind w:left="720"/>
    </w:pPr>
    <w:rPr>
      <w:sz w:val="24"/>
      <w:szCs w:val="24"/>
    </w:rPr>
  </w:style>
  <w:style w:type="paragraph" w:styleId="BalloonText">
    <w:name w:val="Balloon Text"/>
    <w:basedOn w:val="Normal"/>
    <w:link w:val="BalloonTextChar"/>
    <w:uiPriority w:val="99"/>
    <w:semiHidden/>
    <w:unhideWhenUsed/>
    <w:rsid w:val="00746102"/>
    <w:rPr>
      <w:rFonts w:ascii="Segoe UI" w:hAnsi="Segoe UI" w:cs="Segoe UI"/>
      <w:sz w:val="18"/>
      <w:szCs w:val="18"/>
    </w:rPr>
  </w:style>
  <w:style w:type="character" w:customStyle="1" w:styleId="BalloonTextChar">
    <w:name w:val="Balloon Text Char"/>
    <w:link w:val="BalloonText"/>
    <w:uiPriority w:val="99"/>
    <w:semiHidden/>
    <w:rsid w:val="0074610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1C4C99499234F8CA808FF2C29218B" ma:contentTypeVersion="12" ma:contentTypeDescription="Create a new document." ma:contentTypeScope="" ma:versionID="98dddbd0329ac8f5ae544ddab7b47d6d">
  <xsd:schema xmlns:xsd="http://www.w3.org/2001/XMLSchema" xmlns:xs="http://www.w3.org/2001/XMLSchema" xmlns:p="http://schemas.microsoft.com/office/2006/metadata/properties" xmlns:ns2="166a2e2f-2392-4bd5-a5e6-7d0929a27621" xmlns:ns3="b3262fe5-855c-4eba-8a9e-9aa81d418e74" targetNamespace="http://schemas.microsoft.com/office/2006/metadata/properties" ma:root="true" ma:fieldsID="2430d4655068058f74724c7d21bb1433" ns2:_="" ns3:_="">
    <xsd:import namespace="166a2e2f-2392-4bd5-a5e6-7d0929a27621"/>
    <xsd:import namespace="b3262fe5-855c-4eba-8a9e-9aa81d418e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a2e2f-2392-4bd5-a5e6-7d0929a2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08649e9-b339-4a09-b55d-89f88e33cc1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62fe5-855c-4eba-8a9e-9aa81d418e7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2cfd05-4e0c-44b4-b275-9e6d40ba51b9}" ma:internalName="TaxCatchAll" ma:showField="CatchAllData" ma:web="b3262fe5-855c-4eba-8a9e-9aa81d418e7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262fe5-855c-4eba-8a9e-9aa81d418e74" xsi:nil="true"/>
    <lcf76f155ced4ddcb4097134ff3c332f xmlns="166a2e2f-2392-4bd5-a5e6-7d0929a27621">
      <Terms xmlns="http://schemas.microsoft.com/office/infopath/2007/PartnerControls"/>
    </lcf76f155ced4ddcb4097134ff3c332f>
    <SharedWithUsers xmlns="b3262fe5-855c-4eba-8a9e-9aa81d418e7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46350-9EDF-4F51-A695-57D694B61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a2e2f-2392-4bd5-a5e6-7d0929a27621"/>
    <ds:schemaRef ds:uri="b3262fe5-855c-4eba-8a9e-9aa81d418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4F329-1A8D-427A-B1D7-3A5083966A8D}">
  <ds:schemaRefs>
    <ds:schemaRef ds:uri="http://schemas.openxmlformats.org/package/2006/metadata/core-properties"/>
    <ds:schemaRef ds:uri="http://purl.org/dc/terms/"/>
    <ds:schemaRef ds:uri="http://schemas.microsoft.com/office/infopath/2007/PartnerControls"/>
    <ds:schemaRef ds:uri="b3262fe5-855c-4eba-8a9e-9aa81d418e74"/>
    <ds:schemaRef ds:uri="http://schemas.microsoft.com/office/2006/documentManagement/types"/>
    <ds:schemaRef ds:uri="166a2e2f-2392-4bd5-a5e6-7d0929a27621"/>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5230839-57DC-4645-BF65-8005FAB24508}">
  <ds:schemaRefs>
    <ds:schemaRef ds:uri="http://schemas.microsoft.com/sharepoint/v3/contenttype/forms"/>
  </ds:schemaRefs>
</ds:datastoreItem>
</file>

<file path=customXml/itemProps4.xml><?xml version="1.0" encoding="utf-8"?>
<ds:datastoreItem xmlns:ds="http://schemas.openxmlformats.org/officeDocument/2006/customXml" ds:itemID="{07CBAB67-166D-45D6-81F0-9CFB3947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BIRMINGHAM WOMEN’S AID</vt:lpstr>
    </vt:vector>
  </TitlesOfParts>
  <Company>NEC Computers International</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WOMEN’S AID</dc:title>
  <dc:subject/>
  <dc:creator>NEC Computers International</dc:creator>
  <cp:keywords/>
  <cp:lastModifiedBy>Zilan El-Mufti</cp:lastModifiedBy>
  <cp:revision>6</cp:revision>
  <cp:lastPrinted>2021-03-09T00:30:00Z</cp:lastPrinted>
  <dcterms:created xsi:type="dcterms:W3CDTF">2026-03-30T11:22:00Z</dcterms:created>
  <dcterms:modified xsi:type="dcterms:W3CDTF">2026-04-02T14:55:00Z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0x0101004511C4C99499234F8CA808FF2C29218B</vt:lpwstr>
  </property>
  <property fmtid="{D5CDD505-2E9C-101B-9397-08002B2CF9AE}" pid="5" name="Order">
    <vt:r8>92900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