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B8F8" w14:textId="77777777" w:rsidR="00A93D8F" w:rsidRDefault="00A93D8F" w:rsidP="00A93D8F">
      <w:pPr>
        <w:pStyle w:val="Heading1"/>
        <w:rPr>
          <w:rFonts w:ascii="VAGRounded LT Bold" w:hAnsi="VAGRounded LT Bold" w:cstheme="minorBidi"/>
          <w:i w:val="0"/>
          <w:iCs w:val="0"/>
          <w:snapToGrid w:val="0"/>
          <w:szCs w:val="24"/>
        </w:rPr>
      </w:pPr>
    </w:p>
    <w:p w14:paraId="5AC66F86" w14:textId="6FCF5070" w:rsidR="00B47C7F" w:rsidRPr="00A93D8F" w:rsidRDefault="00B47C7F" w:rsidP="00A93D8F">
      <w:pPr>
        <w:pStyle w:val="Heading1"/>
        <w:rPr>
          <w:rFonts w:ascii="VAG Rounded Std" w:hAnsi="VAG Rounded Std"/>
          <w:i w:val="0"/>
          <w:iCs w:val="0"/>
          <w:szCs w:val="24"/>
          <w:lang w:eastAsia="en-GB"/>
        </w:rPr>
      </w:pPr>
      <w:r w:rsidRPr="00A93D8F">
        <w:rPr>
          <w:rFonts w:ascii="VAGRounded LT Bold" w:hAnsi="VAGRounded LT Bold" w:cstheme="minorBidi"/>
          <w:i w:val="0"/>
          <w:iCs w:val="0"/>
          <w:snapToGrid w:val="0"/>
          <w:szCs w:val="24"/>
        </w:rPr>
        <w:t>JOB</w:t>
      </w:r>
      <w:r w:rsidRPr="00A93D8F">
        <w:rPr>
          <w:rFonts w:ascii="VAGRounded LT Bold" w:hAnsi="VAGRounded LT Bold" w:cstheme="minorBidi"/>
          <w:i w:val="0"/>
          <w:iCs w:val="0"/>
          <w:szCs w:val="24"/>
        </w:rPr>
        <w:t xml:space="preserve"> DESCRIPTION</w:t>
      </w:r>
      <w:r w:rsidRPr="00A93D8F">
        <w:rPr>
          <w:rFonts w:ascii="VAG Rounded Std" w:hAnsi="VAG Rounded Std"/>
          <w:i w:val="0"/>
          <w:iCs w:val="0"/>
          <w:szCs w:val="24"/>
          <w:lang w:eastAsia="en-GB"/>
        </w:rPr>
        <w:t xml:space="preserve"> </w:t>
      </w:r>
    </w:p>
    <w:p w14:paraId="2951BA07" w14:textId="77777777" w:rsidR="00C77227" w:rsidRPr="00A93D8F" w:rsidRDefault="00C77227" w:rsidP="00C77227">
      <w:pPr>
        <w:rPr>
          <w:rFonts w:ascii="VAGRounded LT Bold" w:hAnsi="VAGRounded LT Bold"/>
          <w:sz w:val="22"/>
          <w:szCs w:val="22"/>
        </w:rPr>
      </w:pPr>
    </w:p>
    <w:p w14:paraId="3F5A570A" w14:textId="240DFEEE" w:rsidR="00C77227" w:rsidRPr="00A93D8F" w:rsidRDefault="00C77227" w:rsidP="00C77227">
      <w:pPr>
        <w:rPr>
          <w:rFonts w:ascii="VAG Rounded Std" w:hAnsi="VAG Rounded Std"/>
          <w:sz w:val="22"/>
          <w:szCs w:val="22"/>
        </w:rPr>
      </w:pPr>
      <w:r w:rsidRPr="00A93D8F">
        <w:rPr>
          <w:rFonts w:ascii="VAGRounded LT Bold" w:hAnsi="VAGRounded LT Bold"/>
          <w:sz w:val="22"/>
          <w:szCs w:val="22"/>
        </w:rPr>
        <w:t>Job title:</w:t>
      </w:r>
      <w:r w:rsidRPr="00A93D8F">
        <w:rPr>
          <w:rFonts w:ascii="VAG Rounded Std" w:hAnsi="VAG Rounded Std"/>
          <w:sz w:val="22"/>
          <w:szCs w:val="22"/>
        </w:rPr>
        <w:t xml:space="preserve"> </w:t>
      </w:r>
      <w:r w:rsidR="004E69D6" w:rsidRPr="00A93D8F">
        <w:rPr>
          <w:rFonts w:ascii="VAG Rounded Std" w:hAnsi="VAG Rounded Std"/>
          <w:sz w:val="22"/>
          <w:szCs w:val="22"/>
        </w:rPr>
        <w:tab/>
      </w:r>
      <w:r w:rsidR="00456AAF" w:rsidRPr="00A93D8F">
        <w:rPr>
          <w:rFonts w:ascii="VAG Rounded Std" w:hAnsi="VAG Rounded Std"/>
          <w:sz w:val="22"/>
          <w:szCs w:val="22"/>
        </w:rPr>
        <w:tab/>
      </w:r>
      <w:r w:rsidR="0035160B" w:rsidRPr="00A93D8F">
        <w:rPr>
          <w:rFonts w:ascii="VAG Rounded Std" w:hAnsi="VAG Rounded Std" w:cstheme="minorHAnsi"/>
          <w:snapToGrid w:val="0"/>
          <w:sz w:val="22"/>
          <w:szCs w:val="22"/>
          <w:lang w:eastAsia="en-US"/>
        </w:rPr>
        <w:t>Practice Manager</w:t>
      </w:r>
    </w:p>
    <w:p w14:paraId="07C9F2D4" w14:textId="3B2CD0BE" w:rsidR="00C77227" w:rsidRPr="00A93D8F" w:rsidRDefault="00C77227" w:rsidP="00C77227">
      <w:pPr>
        <w:rPr>
          <w:rFonts w:ascii="VAG Rounded Std" w:hAnsi="VAG Rounded Std"/>
          <w:sz w:val="22"/>
          <w:szCs w:val="22"/>
        </w:rPr>
      </w:pPr>
      <w:r w:rsidRPr="00A93D8F">
        <w:rPr>
          <w:rFonts w:ascii="VAG Rounded Std" w:hAnsi="VAG Rounded Std"/>
          <w:sz w:val="22"/>
          <w:szCs w:val="22"/>
        </w:rPr>
        <w:br/>
      </w:r>
      <w:r w:rsidRPr="00A93D8F">
        <w:rPr>
          <w:rFonts w:ascii="VAGRounded LT Bold" w:hAnsi="VAGRounded LT Bold"/>
          <w:sz w:val="22"/>
          <w:szCs w:val="22"/>
        </w:rPr>
        <w:t>Service:</w:t>
      </w:r>
      <w:r w:rsidRPr="00A93D8F">
        <w:rPr>
          <w:rFonts w:ascii="VAG Rounded Std" w:hAnsi="VAG Rounded Std"/>
          <w:sz w:val="22"/>
          <w:szCs w:val="22"/>
        </w:rPr>
        <w:t xml:space="preserve"> </w:t>
      </w:r>
      <w:r w:rsidR="004E69D6" w:rsidRPr="00A93D8F">
        <w:rPr>
          <w:rFonts w:ascii="VAG Rounded Std" w:hAnsi="VAG Rounded Std"/>
          <w:sz w:val="22"/>
          <w:szCs w:val="22"/>
        </w:rPr>
        <w:tab/>
      </w:r>
      <w:r w:rsidR="004E69D6" w:rsidRPr="00A93D8F">
        <w:rPr>
          <w:rFonts w:ascii="VAG Rounded Std" w:hAnsi="VAG Rounded Std"/>
          <w:sz w:val="22"/>
          <w:szCs w:val="22"/>
        </w:rPr>
        <w:tab/>
      </w:r>
      <w:r w:rsidR="003451EE" w:rsidRPr="00A93D8F">
        <w:rPr>
          <w:rFonts w:ascii="VAG Rounded Std" w:hAnsi="VAG Rounded Std" w:cs="Arial"/>
          <w:sz w:val="22"/>
          <w:szCs w:val="22"/>
        </w:rPr>
        <w:t xml:space="preserve">PAC-UK </w:t>
      </w:r>
      <w:r w:rsidR="00DD5455" w:rsidRPr="00A93D8F">
        <w:rPr>
          <w:rFonts w:ascii="VAG Rounded Std" w:hAnsi="VAG Rounded Std" w:cs="Arial"/>
          <w:sz w:val="22"/>
          <w:szCs w:val="22"/>
        </w:rPr>
        <w:t>National Intermediary Service</w:t>
      </w:r>
      <w:r w:rsidRPr="00A93D8F">
        <w:rPr>
          <w:rFonts w:ascii="VAG Rounded Std" w:hAnsi="VAG Rounded Std" w:cs="Arial"/>
          <w:sz w:val="22"/>
          <w:szCs w:val="22"/>
        </w:rPr>
        <w:br/>
      </w:r>
    </w:p>
    <w:p w14:paraId="2749A581" w14:textId="6974B6F2" w:rsidR="00C77227" w:rsidRPr="00A93D8F" w:rsidRDefault="00C77227" w:rsidP="00A93D8F">
      <w:pPr>
        <w:rPr>
          <w:rFonts w:ascii="VAG Rounded Std" w:hAnsi="VAG Rounded Std"/>
          <w:sz w:val="22"/>
          <w:szCs w:val="22"/>
        </w:rPr>
      </w:pPr>
      <w:r w:rsidRPr="00A93D8F">
        <w:rPr>
          <w:rFonts w:ascii="VAGRounded LT Bold" w:hAnsi="VAGRounded LT Bold"/>
          <w:sz w:val="22"/>
          <w:szCs w:val="22"/>
        </w:rPr>
        <w:t>Salary:</w:t>
      </w:r>
      <w:r w:rsidRPr="00A93D8F">
        <w:rPr>
          <w:rFonts w:ascii="VAG Rounded Std" w:hAnsi="VAG Rounded Std"/>
          <w:sz w:val="22"/>
          <w:szCs w:val="22"/>
        </w:rPr>
        <w:t xml:space="preserve">    </w:t>
      </w:r>
      <w:r w:rsidR="00AE148F" w:rsidRPr="00A93D8F">
        <w:rPr>
          <w:rFonts w:ascii="VAG Rounded Std" w:hAnsi="VAG Rounded Std"/>
          <w:sz w:val="22"/>
          <w:szCs w:val="22"/>
        </w:rPr>
        <w:tab/>
      </w:r>
      <w:r w:rsidR="00AE148F" w:rsidRPr="00A93D8F">
        <w:rPr>
          <w:rFonts w:ascii="VAG Rounded Std" w:hAnsi="VAG Rounded Std"/>
          <w:sz w:val="22"/>
          <w:szCs w:val="22"/>
        </w:rPr>
        <w:tab/>
      </w:r>
      <w:r w:rsidR="0035160B" w:rsidRPr="00A93D8F">
        <w:rPr>
          <w:rFonts w:ascii="VAG Rounded Std" w:hAnsi="VAG Rounded Std" w:cs="Calibri"/>
          <w:sz w:val="22"/>
          <w:szCs w:val="22"/>
        </w:rPr>
        <w:t>Grade 4</w:t>
      </w:r>
      <w:r w:rsidR="00A93D8F">
        <w:rPr>
          <w:rFonts w:ascii="VAG Rounded Std" w:hAnsi="VAG Rounded Std" w:cs="Calibri"/>
          <w:sz w:val="22"/>
          <w:szCs w:val="22"/>
        </w:rPr>
        <w:t>,</w:t>
      </w:r>
      <w:r w:rsidR="0035160B" w:rsidRPr="00A93D8F">
        <w:rPr>
          <w:rFonts w:ascii="VAG Rounded Std" w:hAnsi="VAG Rounded Std" w:cs="Calibri"/>
          <w:sz w:val="22"/>
          <w:szCs w:val="22"/>
        </w:rPr>
        <w:t xml:space="preserve"> Point 29 - 33</w:t>
      </w:r>
      <w:r w:rsidRPr="00A93D8F">
        <w:rPr>
          <w:rFonts w:ascii="VAG Rounded Std" w:hAnsi="VAG Rounded Std" w:cs="Arial"/>
          <w:b/>
          <w:sz w:val="22"/>
          <w:szCs w:val="22"/>
        </w:rPr>
        <w:br/>
      </w:r>
    </w:p>
    <w:p w14:paraId="7F529707" w14:textId="77777777" w:rsidR="00A93D8F" w:rsidRDefault="00C77227" w:rsidP="00C77227">
      <w:pPr>
        <w:rPr>
          <w:sz w:val="22"/>
          <w:szCs w:val="22"/>
        </w:rPr>
      </w:pPr>
      <w:r w:rsidRPr="00A93D8F">
        <w:rPr>
          <w:rFonts w:ascii="VAGRounded LT Bold" w:hAnsi="VAGRounded LT Bold"/>
          <w:sz w:val="22"/>
          <w:szCs w:val="22"/>
        </w:rPr>
        <w:t>Location:</w:t>
      </w:r>
      <w:r w:rsidR="008B1742" w:rsidRPr="00A93D8F">
        <w:rPr>
          <w:rFonts w:ascii="VAG Rounded Std" w:hAnsi="VAG Rounded Std"/>
          <w:sz w:val="22"/>
          <w:szCs w:val="22"/>
        </w:rPr>
        <w:t xml:space="preserve"> </w:t>
      </w:r>
      <w:r w:rsidRPr="00A93D8F">
        <w:rPr>
          <w:sz w:val="22"/>
          <w:szCs w:val="22"/>
        </w:rPr>
        <w:tab/>
      </w:r>
      <w:r w:rsidRPr="00A93D8F">
        <w:rPr>
          <w:sz w:val="22"/>
          <w:szCs w:val="22"/>
        </w:rPr>
        <w:tab/>
      </w:r>
      <w:r w:rsidR="00A93D8F" w:rsidRPr="00A93D8F">
        <w:rPr>
          <w:rFonts w:ascii="VAG Rounded Std" w:eastAsia="DM Sans" w:hAnsi="VAG Rounded Std" w:cs="DM Sans"/>
          <w:color w:val="292C4F"/>
          <w:sz w:val="22"/>
          <w:szCs w:val="22"/>
        </w:rPr>
        <w:t>Leeds or London office based</w:t>
      </w:r>
      <w:r w:rsidRPr="00A93D8F">
        <w:rPr>
          <w:sz w:val="22"/>
          <w:szCs w:val="22"/>
        </w:rPr>
        <w:tab/>
      </w:r>
    </w:p>
    <w:p w14:paraId="0D506516" w14:textId="4AECF3D2" w:rsidR="00C77227" w:rsidRPr="00A93D8F" w:rsidRDefault="00C77227" w:rsidP="00C77227">
      <w:pPr>
        <w:rPr>
          <w:rFonts w:ascii="VAG Rounded Std" w:hAnsi="VAG Rounded Std"/>
          <w:sz w:val="22"/>
          <w:szCs w:val="22"/>
        </w:rPr>
      </w:pPr>
      <w:r w:rsidRPr="00A93D8F">
        <w:rPr>
          <w:sz w:val="22"/>
          <w:szCs w:val="22"/>
        </w:rPr>
        <w:tab/>
      </w:r>
      <w:r w:rsidRPr="00A93D8F">
        <w:rPr>
          <w:sz w:val="22"/>
          <w:szCs w:val="22"/>
        </w:rPr>
        <w:tab/>
      </w:r>
      <w:r w:rsidRPr="00A93D8F">
        <w:rPr>
          <w:sz w:val="22"/>
          <w:szCs w:val="22"/>
        </w:rPr>
        <w:tab/>
      </w:r>
      <w:r w:rsidRPr="00A93D8F">
        <w:rPr>
          <w:sz w:val="22"/>
          <w:szCs w:val="22"/>
        </w:rPr>
        <w:tab/>
      </w:r>
      <w:r w:rsidRPr="00A93D8F">
        <w:rPr>
          <w:sz w:val="22"/>
          <w:szCs w:val="22"/>
        </w:rPr>
        <w:tab/>
      </w:r>
    </w:p>
    <w:p w14:paraId="6042B4AA" w14:textId="765A5AF4" w:rsidR="00C77227" w:rsidRPr="00A93D8F" w:rsidRDefault="00C77227" w:rsidP="44118333">
      <w:pPr>
        <w:pStyle w:val="Heading1"/>
        <w:rPr>
          <w:rFonts w:ascii="VAG Rounded Std" w:hAnsi="VAG Rounded Std"/>
          <w:b/>
          <w:bCs/>
          <w:i w:val="0"/>
          <w:iCs w:val="0"/>
          <w:sz w:val="22"/>
          <w:szCs w:val="22"/>
          <w:u w:val="single"/>
        </w:rPr>
      </w:pPr>
      <w:r w:rsidRPr="00A93D8F">
        <w:rPr>
          <w:rFonts w:ascii="VAGRounded LT Bold" w:hAnsi="VAGRounded LT Bold"/>
          <w:i w:val="0"/>
          <w:iCs w:val="0"/>
          <w:sz w:val="22"/>
          <w:szCs w:val="22"/>
        </w:rPr>
        <w:t>Responsible to:</w:t>
      </w:r>
      <w:r w:rsidR="008B1742" w:rsidRPr="00A93D8F">
        <w:rPr>
          <w:rFonts w:ascii="VAG Rounded Std" w:hAnsi="VAG Rounded Std"/>
          <w:i w:val="0"/>
          <w:iCs w:val="0"/>
          <w:sz w:val="22"/>
          <w:szCs w:val="22"/>
        </w:rPr>
        <w:t xml:space="preserve">  </w:t>
      </w:r>
      <w:r w:rsidRPr="00A93D8F">
        <w:rPr>
          <w:sz w:val="22"/>
          <w:szCs w:val="22"/>
        </w:rPr>
        <w:tab/>
      </w:r>
      <w:r w:rsidR="0035160B" w:rsidRPr="00A93D8F">
        <w:rPr>
          <w:rFonts w:ascii="VAG Rounded Std" w:hAnsi="VAG Rounded Std"/>
          <w:i w:val="0"/>
          <w:iCs w:val="0"/>
          <w:sz w:val="22"/>
          <w:szCs w:val="22"/>
        </w:rPr>
        <w:t>Operational Manager</w:t>
      </w:r>
      <w:r w:rsidR="0042159B" w:rsidRPr="00A93D8F">
        <w:rPr>
          <w:rFonts w:ascii="VAG Rounded Std" w:hAnsi="VAG Rounded Std"/>
          <w:i w:val="0"/>
          <w:iCs w:val="0"/>
          <w:sz w:val="22"/>
          <w:szCs w:val="22"/>
        </w:rPr>
        <w:t xml:space="preserve"> </w:t>
      </w:r>
    </w:p>
    <w:p w14:paraId="0B8E0FD5" w14:textId="2EAA0A85" w:rsidR="00B47C7F" w:rsidRPr="00A93D8F" w:rsidRDefault="00B47C7F" w:rsidP="00CE734E">
      <w:pPr>
        <w:widowControl w:val="0"/>
        <w:tabs>
          <w:tab w:val="left" w:pos="2552"/>
        </w:tabs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HAnsi"/>
          <w:snapToGrid w:val="0"/>
          <w:sz w:val="22"/>
          <w:szCs w:val="22"/>
          <w:lang w:eastAsia="en-US"/>
        </w:rPr>
        <w:tab/>
      </w:r>
    </w:p>
    <w:p w14:paraId="6402074A" w14:textId="77777777" w:rsidR="00B47C7F" w:rsidRPr="00A93D8F" w:rsidRDefault="00B47C7F" w:rsidP="00B47C7F">
      <w:pPr>
        <w:widowControl w:val="0"/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20B6D462" w14:textId="77777777" w:rsidR="00C77227" w:rsidRPr="00A93D8F" w:rsidRDefault="00C77227" w:rsidP="00C77227">
      <w:pPr>
        <w:rPr>
          <w:rFonts w:ascii="VAGRounded LT Bold" w:hAnsi="VAGRounded LT Bold"/>
          <w:sz w:val="22"/>
          <w:szCs w:val="22"/>
        </w:rPr>
      </w:pPr>
      <w:r w:rsidRPr="00A93D8F">
        <w:rPr>
          <w:rFonts w:ascii="VAGRounded LT Bold" w:hAnsi="VAGRounded LT Bold"/>
          <w:sz w:val="22"/>
          <w:szCs w:val="22"/>
        </w:rPr>
        <w:t>Summary of job:</w:t>
      </w:r>
    </w:p>
    <w:p w14:paraId="2BD5D37F" w14:textId="50A0A234" w:rsidR="00FF5A5F" w:rsidRPr="00A93D8F" w:rsidRDefault="0087542F" w:rsidP="00A93D8F">
      <w:pPr>
        <w:jc w:val="both"/>
        <w:rPr>
          <w:rFonts w:ascii="VAG Rounded Std" w:hAnsi="VAG Rounded Std" w:cstheme="minorBidi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To provide professional </w:t>
      </w:r>
      <w:r w:rsidR="00BE70F3"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>management</w:t>
      </w:r>
      <w:r w:rsidRPr="00A93D8F">
        <w:rPr>
          <w:rFonts w:ascii="VAG Rounded Std" w:hAnsi="VAG Rounded Std" w:cstheme="minorBidi"/>
          <w:sz w:val="22"/>
          <w:szCs w:val="22"/>
          <w:lang w:eastAsia="en-US"/>
        </w:rPr>
        <w:t>, supervision and operational oversight for intermediary services, supporting a team of PAYE and sessional Intermediaries and Researchers. The role includes service development, quality assurance, safeguarding oversight and contributing to the strategic growth and external representation of PAC-UK’s services for adopted people, birth families and their descendants.</w:t>
      </w:r>
    </w:p>
    <w:p w14:paraId="0D1C2546" w14:textId="65B957FA" w:rsidR="00FF5A5F" w:rsidRPr="00A93D8F" w:rsidRDefault="00FF5A5F" w:rsidP="44118333">
      <w:pPr>
        <w:rPr>
          <w:rFonts w:ascii="VAG Rounded Std" w:hAnsi="VAG Rounded Std" w:cstheme="minorBidi"/>
          <w:sz w:val="22"/>
          <w:szCs w:val="22"/>
          <w:lang w:eastAsia="en-US"/>
        </w:rPr>
      </w:pPr>
    </w:p>
    <w:p w14:paraId="616135A9" w14:textId="063F96CB" w:rsidR="00B47C7F" w:rsidRPr="00A93D8F" w:rsidRDefault="00B47C7F" w:rsidP="44118333">
      <w:pPr>
        <w:keepNext/>
        <w:widowControl w:val="0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r w:rsidRPr="00A93D8F">
        <w:rPr>
          <w:rFonts w:ascii="VAGRounded LT Bold" w:hAnsi="VAGRounded LT Bold" w:cstheme="minorBidi"/>
          <w:sz w:val="22"/>
          <w:szCs w:val="22"/>
          <w:lang w:eastAsia="en-US"/>
        </w:rPr>
        <w:t>Key tasks and responsibilities:</w:t>
      </w:r>
    </w:p>
    <w:p w14:paraId="04AB0379" w14:textId="77777777" w:rsidR="004C48AF" w:rsidRPr="00A93D8F" w:rsidRDefault="004C48AF" w:rsidP="2FF3343A">
      <w:pPr>
        <w:keepNext/>
        <w:widowControl w:val="0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</w:p>
    <w:p w14:paraId="5588033E" w14:textId="3AA225CE" w:rsidR="004C48AF" w:rsidRPr="00A93D8F" w:rsidRDefault="004C48AF" w:rsidP="2FF3343A">
      <w:pPr>
        <w:keepNext/>
        <w:widowControl w:val="0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r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 xml:space="preserve">1. </w:t>
      </w:r>
      <w:r w:rsidR="00BE70F3"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>Management</w:t>
      </w:r>
      <w:r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 xml:space="preserve"> and Supervision</w:t>
      </w:r>
    </w:p>
    <w:p w14:paraId="5DF13ECF" w14:textId="38043028" w:rsidR="004C48AF" w:rsidRPr="00A93D8F" w:rsidRDefault="004C48AF" w:rsidP="00A93D8F">
      <w:pPr>
        <w:keepNext/>
        <w:widowControl w:val="0"/>
        <w:numPr>
          <w:ilvl w:val="0"/>
          <w:numId w:val="10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 xml:space="preserve">Provide individual and group supervision to Intermediaries and Researchers, ensuring compliance with adoption legislation, 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policy and best practice. </w:t>
      </w:r>
    </w:p>
    <w:p w14:paraId="0B036A83" w14:textId="77777777" w:rsidR="004C48AF" w:rsidRPr="00A93D8F" w:rsidRDefault="004C48AF" w:rsidP="00A93D8F">
      <w:pPr>
        <w:keepNext/>
        <w:widowControl w:val="0"/>
        <w:numPr>
          <w:ilvl w:val="0"/>
          <w:numId w:val="10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Offer case consultation and guidance, including complex and high-risk cases. </w:t>
      </w:r>
    </w:p>
    <w:p w14:paraId="1D19D8DE" w14:textId="77777777" w:rsidR="004C48AF" w:rsidRPr="00A93D8F" w:rsidRDefault="004C48AF" w:rsidP="00A93D8F">
      <w:pPr>
        <w:keepNext/>
        <w:widowControl w:val="0"/>
        <w:numPr>
          <w:ilvl w:val="0"/>
          <w:numId w:val="10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Lead team meetings and staff development activities. </w:t>
      </w:r>
    </w:p>
    <w:p w14:paraId="03A175BF" w14:textId="77777777" w:rsidR="004C48AF" w:rsidRPr="00A93D8F" w:rsidRDefault="004C48AF" w:rsidP="00A93D8F">
      <w:pPr>
        <w:keepNext/>
        <w:widowControl w:val="0"/>
        <w:numPr>
          <w:ilvl w:val="0"/>
          <w:numId w:val="10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>Support team members in managing safeguarding concerns and ensure adherence to organisational safeguarding policies.</w:t>
      </w:r>
    </w:p>
    <w:p w14:paraId="4E472F2A" w14:textId="77777777" w:rsidR="004C48AF" w:rsidRPr="00A93D8F" w:rsidRDefault="004C48AF" w:rsidP="2FF3343A">
      <w:pPr>
        <w:keepNext/>
        <w:widowControl w:val="0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</w:p>
    <w:p w14:paraId="62C45A6E" w14:textId="77777777" w:rsidR="00AD54D9" w:rsidRPr="00A93D8F" w:rsidRDefault="00AD54D9" w:rsidP="2FF3343A">
      <w:pPr>
        <w:keepNext/>
        <w:widowControl w:val="0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r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>2. Service Delivery and Operations</w:t>
      </w:r>
    </w:p>
    <w:p w14:paraId="21CE1FB4" w14:textId="4BF5F83D" w:rsidR="00AD54D9" w:rsidRPr="00A93D8F" w:rsidRDefault="00AD54D9" w:rsidP="00A93D8F">
      <w:pPr>
        <w:keepNext/>
        <w:widowControl w:val="0"/>
        <w:numPr>
          <w:ilvl w:val="0"/>
          <w:numId w:val="11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>Oversee referrals, allocations and case progression</w:t>
      </w:r>
      <w:r w:rsidR="0003409C"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and case closure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, making informed decisions on applications and case direction. </w:t>
      </w:r>
    </w:p>
    <w:p w14:paraId="7BA30BE3" w14:textId="77777777" w:rsidR="00AD54D9" w:rsidRPr="00A93D8F" w:rsidRDefault="00AD54D9" w:rsidP="00A93D8F">
      <w:pPr>
        <w:keepNext/>
        <w:widowControl w:val="0"/>
        <w:numPr>
          <w:ilvl w:val="0"/>
          <w:numId w:val="11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Maintain oversight of active cases, ensuring appropriate risk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management and quality of service delivery. </w:t>
      </w:r>
    </w:p>
    <w:p w14:paraId="390BF8F4" w14:textId="77777777" w:rsidR="00AD54D9" w:rsidRPr="00A93D8F" w:rsidRDefault="00AD54D9" w:rsidP="00A93D8F">
      <w:pPr>
        <w:keepNext/>
        <w:widowControl w:val="0"/>
        <w:numPr>
          <w:ilvl w:val="0"/>
          <w:numId w:val="11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Monitor and review case records and undertake direct casework where required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. </w:t>
      </w:r>
    </w:p>
    <w:p w14:paraId="1B5A7B4A" w14:textId="77777777" w:rsidR="00AD54D9" w:rsidRPr="00A93D8F" w:rsidRDefault="00AD54D9" w:rsidP="00A93D8F">
      <w:pPr>
        <w:keepNext/>
        <w:widowControl w:val="0"/>
        <w:numPr>
          <w:ilvl w:val="0"/>
          <w:numId w:val="11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Coordinate and chair meetings as needed. </w:t>
      </w:r>
    </w:p>
    <w:p w14:paraId="2C2ADC55" w14:textId="77777777" w:rsidR="009142D4" w:rsidRPr="00A93D8F" w:rsidRDefault="00AD54D9" w:rsidP="00A93D8F">
      <w:pPr>
        <w:keepNext/>
        <w:widowControl w:val="0"/>
        <w:numPr>
          <w:ilvl w:val="0"/>
          <w:numId w:val="11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Oversee the delivery and day-to-day operation of </w:t>
      </w:r>
      <w:r w:rsidR="00D94FE1"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>FamilyConnect advice line services.</w:t>
      </w:r>
    </w:p>
    <w:p w14:paraId="1F547262" w14:textId="584EA073" w:rsidR="2FF3343A" w:rsidRPr="00A93D8F" w:rsidRDefault="2FF3343A" w:rsidP="2FF3343A">
      <w:pPr>
        <w:keepNext/>
        <w:widowControl w:val="0"/>
        <w:outlineLvl w:val="0"/>
        <w:rPr>
          <w:rFonts w:ascii="VAG Rounded Std" w:hAnsi="VAG Rounded Std" w:cstheme="minorBidi"/>
          <w:sz w:val="22"/>
          <w:szCs w:val="22"/>
          <w:lang w:eastAsia="en-US"/>
        </w:rPr>
      </w:pPr>
    </w:p>
    <w:p w14:paraId="362CF0D8" w14:textId="77777777" w:rsidR="009142D4" w:rsidRPr="00A93D8F" w:rsidRDefault="00D94FE1" w:rsidP="2FF3343A">
      <w:pPr>
        <w:widowControl w:val="0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r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 xml:space="preserve"> </w:t>
      </w:r>
      <w:r w:rsidR="009142D4"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>3. Service Development and Quality Assurance</w:t>
      </w:r>
    </w:p>
    <w:p w14:paraId="75206FDF" w14:textId="713E124A" w:rsidR="009142D4" w:rsidRPr="00A93D8F" w:rsidRDefault="009142D4" w:rsidP="00A93D8F">
      <w:pPr>
        <w:keepNext/>
        <w:widowControl w:val="0"/>
        <w:numPr>
          <w:ilvl w:val="0"/>
          <w:numId w:val="12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 xml:space="preserve">Contribute proactively to the development of intermediary services, incorporating emerging theory, research and policy changes. </w:t>
      </w:r>
    </w:p>
    <w:p w14:paraId="7870C34E" w14:textId="77777777" w:rsidR="009142D4" w:rsidRPr="00A93D8F" w:rsidRDefault="009142D4" w:rsidP="00A93D8F">
      <w:pPr>
        <w:keepNext/>
        <w:widowControl w:val="0"/>
        <w:numPr>
          <w:ilvl w:val="0"/>
          <w:numId w:val="12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Lead or support service evaluation, ensuring accurate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collection and analysis of data. </w:t>
      </w:r>
    </w:p>
    <w:p w14:paraId="19018CF0" w14:textId="77777777" w:rsidR="009142D4" w:rsidRPr="00A93D8F" w:rsidRDefault="009142D4" w:rsidP="00A93D8F">
      <w:pPr>
        <w:keepNext/>
        <w:widowControl w:val="0"/>
        <w:numPr>
          <w:ilvl w:val="0"/>
          <w:numId w:val="12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Undertake audits and contribute to continuous improvement processes across services. </w:t>
      </w:r>
    </w:p>
    <w:p w14:paraId="6B888191" w14:textId="250F0355" w:rsidR="009142D4" w:rsidRPr="00A93D8F" w:rsidRDefault="009142D4" w:rsidP="00A93D8F">
      <w:pPr>
        <w:keepNext/>
        <w:widowControl w:val="0"/>
        <w:numPr>
          <w:ilvl w:val="0"/>
          <w:numId w:val="12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Ensure practice resources are current, relevant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and aligned with service models.</w:t>
      </w:r>
    </w:p>
    <w:p w14:paraId="01D04E2C" w14:textId="77777777" w:rsidR="001E1214" w:rsidRPr="00A93D8F" w:rsidRDefault="001E1214" w:rsidP="2FF3343A">
      <w:pPr>
        <w:keepNext/>
        <w:widowControl w:val="0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</w:p>
    <w:p w14:paraId="4EAB4575" w14:textId="77777777" w:rsidR="001E1214" w:rsidRPr="00A93D8F" w:rsidRDefault="001E1214" w:rsidP="2FF3343A">
      <w:pPr>
        <w:keepNext/>
        <w:widowControl w:val="0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r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>4. Stakeholder Engagement and Representation</w:t>
      </w:r>
    </w:p>
    <w:p w14:paraId="1B9486E7" w14:textId="01C397F7" w:rsidR="001E1214" w:rsidRPr="00A93D8F" w:rsidRDefault="001E1214" w:rsidP="00A93D8F">
      <w:pPr>
        <w:keepNext/>
        <w:widowControl w:val="0"/>
        <w:numPr>
          <w:ilvl w:val="0"/>
          <w:numId w:val="13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Liaise with internal managers, external professionals and referrers regarding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cases and service delivery. </w:t>
      </w:r>
    </w:p>
    <w:p w14:paraId="2C0806E3" w14:textId="5EC06D53" w:rsidR="001E1214" w:rsidRPr="00A93D8F" w:rsidRDefault="001E1214" w:rsidP="00A93D8F">
      <w:pPr>
        <w:keepNext/>
        <w:widowControl w:val="0"/>
        <w:numPr>
          <w:ilvl w:val="0"/>
          <w:numId w:val="13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Represent PAC-UK at external meetings, including commissioner meetings and contribute 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lastRenderedPageBreak/>
        <w:t xml:space="preserve">to reporting requirements. </w:t>
      </w:r>
    </w:p>
    <w:p w14:paraId="4AFD0A6E" w14:textId="7332CCB6" w:rsidR="001E1214" w:rsidRPr="00A93D8F" w:rsidRDefault="001E1214" w:rsidP="00A93D8F">
      <w:pPr>
        <w:keepNext/>
        <w:widowControl w:val="0"/>
        <w:numPr>
          <w:ilvl w:val="0"/>
          <w:numId w:val="13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Work collaboratively with other </w:t>
      </w:r>
      <w:r w:rsidR="00274645"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>staff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across </w:t>
      </w:r>
      <w:r w:rsidR="00274645"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>PAC-UK and the wider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organisation.</w:t>
      </w:r>
    </w:p>
    <w:p w14:paraId="793886C4" w14:textId="59B4443C" w:rsidR="00AD54D9" w:rsidRPr="00A93D8F" w:rsidRDefault="00AD54D9" w:rsidP="00A93D8F">
      <w:pPr>
        <w:keepNext/>
        <w:widowControl w:val="0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</w:p>
    <w:p w14:paraId="45EDEAE9" w14:textId="77777777" w:rsidR="00274645" w:rsidRPr="00A93D8F" w:rsidRDefault="00274645" w:rsidP="2FF3343A">
      <w:pPr>
        <w:keepNext/>
        <w:widowControl w:val="0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r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>5. Staffing and Development</w:t>
      </w:r>
    </w:p>
    <w:p w14:paraId="5359D757" w14:textId="5D199FCF" w:rsidR="00274645" w:rsidRPr="00A93D8F" w:rsidRDefault="00274645" w:rsidP="00A93D8F">
      <w:pPr>
        <w:keepNext/>
        <w:widowControl w:val="0"/>
        <w:numPr>
          <w:ilvl w:val="0"/>
          <w:numId w:val="14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Support recruitment, induction and ongoing development of staff and sessional workers. </w:t>
      </w:r>
    </w:p>
    <w:p w14:paraId="38A7179F" w14:textId="77777777" w:rsidR="00274645" w:rsidRPr="00A93D8F" w:rsidRDefault="00274645" w:rsidP="00A93D8F">
      <w:pPr>
        <w:keepNext/>
        <w:widowControl w:val="0"/>
        <w:numPr>
          <w:ilvl w:val="0"/>
          <w:numId w:val="14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Deliver or facilitate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training for parents and professionals. </w:t>
      </w:r>
    </w:p>
    <w:p w14:paraId="7D4201A1" w14:textId="77777777" w:rsidR="00274645" w:rsidRPr="00A93D8F" w:rsidRDefault="00274645" w:rsidP="00A93D8F">
      <w:pPr>
        <w:keepNext/>
        <w:widowControl w:val="0"/>
        <w:numPr>
          <w:ilvl w:val="0"/>
          <w:numId w:val="14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Quality assure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and support team members delivering training.</w:t>
      </w:r>
    </w:p>
    <w:p w14:paraId="1E087EBA" w14:textId="77777777" w:rsidR="00E04434" w:rsidRPr="00A93D8F" w:rsidRDefault="00E04434" w:rsidP="2FF3343A">
      <w:pPr>
        <w:keepNext/>
        <w:widowControl w:val="0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</w:p>
    <w:p w14:paraId="12179BED" w14:textId="77777777" w:rsidR="00E04434" w:rsidRPr="00A93D8F" w:rsidRDefault="00E04434" w:rsidP="2FF3343A">
      <w:pPr>
        <w:keepNext/>
        <w:widowControl w:val="0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r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>6. Marketing and Service Promotion</w:t>
      </w:r>
    </w:p>
    <w:p w14:paraId="2EC5A00D" w14:textId="77777777" w:rsidR="00E04434" w:rsidRPr="00A93D8F" w:rsidRDefault="00E04434" w:rsidP="00A93D8F">
      <w:pPr>
        <w:keepNext/>
        <w:widowControl w:val="0"/>
        <w:numPr>
          <w:ilvl w:val="0"/>
          <w:numId w:val="15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Take a proactive role in promoting the service, including contributing to marketing and online content where appropriate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>.</w:t>
      </w:r>
    </w:p>
    <w:p w14:paraId="0AA3E16C" w14:textId="68AB3B33" w:rsidR="00E04434" w:rsidRPr="00A93D8F" w:rsidRDefault="00E04434" w:rsidP="00A93D8F">
      <w:pPr>
        <w:keepNext/>
        <w:widowControl w:val="0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</w:p>
    <w:p w14:paraId="4754E1F6" w14:textId="77777777" w:rsidR="00736381" w:rsidRPr="00A93D8F" w:rsidRDefault="00736381" w:rsidP="2FF3343A">
      <w:pPr>
        <w:keepNext/>
        <w:widowControl w:val="0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r w:rsidRPr="00A93D8F"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>7. General Responsibilities</w:t>
      </w:r>
    </w:p>
    <w:p w14:paraId="1E6D66B9" w14:textId="77777777" w:rsidR="00736381" w:rsidRPr="00A93D8F" w:rsidRDefault="00736381" w:rsidP="00A93D8F">
      <w:pPr>
        <w:keepNext/>
        <w:widowControl w:val="0"/>
        <w:numPr>
          <w:ilvl w:val="0"/>
          <w:numId w:val="16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Attend supervision with line manager and relevant internal meetings. </w:t>
      </w:r>
    </w:p>
    <w:p w14:paraId="660A7E34" w14:textId="77777777" w:rsidR="00736381" w:rsidRPr="00A93D8F" w:rsidRDefault="00736381" w:rsidP="00A93D8F">
      <w:pPr>
        <w:keepNext/>
        <w:widowControl w:val="0"/>
        <w:numPr>
          <w:ilvl w:val="0"/>
          <w:numId w:val="16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Participate in training and continuous professional development. </w:t>
      </w:r>
    </w:p>
    <w:p w14:paraId="3B98772B" w14:textId="77777777" w:rsidR="00736381" w:rsidRDefault="00736381" w:rsidP="00A93D8F">
      <w:pPr>
        <w:keepNext/>
        <w:widowControl w:val="0"/>
        <w:numPr>
          <w:ilvl w:val="0"/>
          <w:numId w:val="16"/>
        </w:numPr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  <w:r w:rsidRPr="00A93D8F">
        <w:rPr>
          <w:rFonts w:ascii="VAG Rounded Std" w:hAnsi="VAG Rounded Std" w:cstheme="minorBidi"/>
          <w:sz w:val="22"/>
          <w:szCs w:val="22"/>
          <w:lang w:eastAsia="en-US"/>
        </w:rPr>
        <w:t>Undertake any other duties appropriate to</w:t>
      </w:r>
      <w:r w:rsidRPr="00A93D8F">
        <w:rPr>
          <w:rFonts w:ascii="VAG Rounded Std" w:hAnsi="VAG Rounded Std" w:cstheme="minorBidi"/>
          <w:snapToGrid w:val="0"/>
          <w:sz w:val="22"/>
          <w:szCs w:val="22"/>
          <w:lang w:eastAsia="en-US"/>
        </w:rPr>
        <w:t xml:space="preserve"> the role.</w:t>
      </w:r>
    </w:p>
    <w:p w14:paraId="4F86A71B" w14:textId="77777777" w:rsidR="00A93D8F" w:rsidRDefault="00A93D8F" w:rsidP="00A93D8F">
      <w:pPr>
        <w:keepNext/>
        <w:widowControl w:val="0"/>
        <w:jc w:val="both"/>
        <w:outlineLvl w:val="0"/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</w:p>
    <w:p w14:paraId="6816D029" w14:textId="26A549F8" w:rsidR="00A93D8F" w:rsidRPr="00A93D8F" w:rsidRDefault="00A93D8F" w:rsidP="00A93D8F">
      <w:pPr>
        <w:keepNext/>
        <w:widowControl w:val="0"/>
        <w:jc w:val="both"/>
        <w:outlineLvl w:val="0"/>
        <w:rPr>
          <w:rFonts w:ascii="VAGRounded LT Bold" w:hAnsi="VAGRounded LT Bold" w:cstheme="minorBidi"/>
          <w:snapToGrid w:val="0"/>
          <w:sz w:val="22"/>
          <w:szCs w:val="22"/>
          <w:lang w:eastAsia="en-US"/>
        </w:rPr>
      </w:pPr>
      <w:proofErr w:type="gramStart"/>
      <w:r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>Continued on</w:t>
      </w:r>
      <w:proofErr w:type="gramEnd"/>
      <w:r>
        <w:rPr>
          <w:rFonts w:ascii="VAGRounded LT Bold" w:hAnsi="VAGRounded LT Bold" w:cstheme="minorBidi"/>
          <w:snapToGrid w:val="0"/>
          <w:sz w:val="22"/>
          <w:szCs w:val="22"/>
          <w:lang w:eastAsia="en-US"/>
        </w:rPr>
        <w:t xml:space="preserve"> next page</w:t>
      </w:r>
    </w:p>
    <w:p w14:paraId="5FACFAC2" w14:textId="77777777" w:rsidR="004C48AF" w:rsidRPr="00A93D8F" w:rsidRDefault="004C48AF" w:rsidP="2FF3343A">
      <w:pPr>
        <w:keepNext/>
        <w:widowControl w:val="0"/>
        <w:outlineLvl w:val="0"/>
        <w:rPr>
          <w:rFonts w:ascii="VAG Rounded Std" w:hAnsi="VAG Rounded Std" w:cstheme="minorBidi"/>
          <w:b/>
          <w:bCs/>
          <w:snapToGrid w:val="0"/>
          <w:sz w:val="22"/>
          <w:szCs w:val="22"/>
          <w:lang w:eastAsia="en-US"/>
        </w:rPr>
      </w:pPr>
    </w:p>
    <w:p w14:paraId="6F2F414F" w14:textId="5E272C45" w:rsidR="00736381" w:rsidRPr="00A93D8F" w:rsidRDefault="00736381" w:rsidP="44118333">
      <w:pPr>
        <w:keepNext/>
        <w:widowControl w:val="0"/>
        <w:outlineLvl w:val="0"/>
        <w:rPr>
          <w:rFonts w:ascii="VAG Rounded Std" w:hAnsi="VAG Rounded Std" w:cstheme="minorBidi"/>
          <w:b/>
          <w:bCs/>
          <w:snapToGrid w:val="0"/>
          <w:sz w:val="22"/>
          <w:szCs w:val="22"/>
          <w:highlight w:val="yellow"/>
          <w:lang w:eastAsia="en-US"/>
        </w:rPr>
      </w:pPr>
      <w:r w:rsidRPr="00A93D8F">
        <w:rPr>
          <w:sz w:val="22"/>
          <w:szCs w:val="22"/>
        </w:rPr>
        <w:br/>
      </w:r>
    </w:p>
    <w:p w14:paraId="3FF12B33" w14:textId="77777777" w:rsidR="004C48AF" w:rsidRPr="004C706E" w:rsidRDefault="004C48AF" w:rsidP="00C77227">
      <w:pPr>
        <w:keepNext/>
        <w:widowControl w:val="0"/>
        <w:outlineLvl w:val="0"/>
        <w:rPr>
          <w:rFonts w:ascii="VAG Rounded Std" w:hAnsi="VAG Rounded Std" w:cstheme="minorHAnsi"/>
          <w:b/>
          <w:bCs/>
          <w:snapToGrid w:val="0"/>
          <w:sz w:val="22"/>
          <w:szCs w:val="22"/>
          <w:lang w:eastAsia="en-US"/>
        </w:rPr>
      </w:pPr>
    </w:p>
    <w:p w14:paraId="2315C221" w14:textId="483D29D3" w:rsidR="00A97965" w:rsidRPr="004C706E" w:rsidRDefault="00A97965" w:rsidP="00A93D8F">
      <w:pPr>
        <w:pStyle w:val="ListParagraph"/>
        <w:keepNext/>
        <w:widowControl w:val="0"/>
        <w:outlineLvl w:val="0"/>
        <w:rPr>
          <w:rFonts w:ascii="VAG Rounded Std" w:hAnsi="VAG Rounded Std" w:cstheme="minorBidi"/>
          <w:snapToGrid w:val="0"/>
          <w:sz w:val="22"/>
          <w:szCs w:val="22"/>
          <w:highlight w:val="yellow"/>
          <w:lang w:eastAsia="en-US"/>
        </w:rPr>
      </w:pPr>
      <w:r>
        <w:br/>
      </w:r>
      <w:r>
        <w:br/>
      </w:r>
    </w:p>
    <w:p w14:paraId="6A1B40FA" w14:textId="77777777" w:rsidR="00A97965" w:rsidRPr="004C706E" w:rsidRDefault="00A97965" w:rsidP="00A97965">
      <w:pPr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25426EEB" w14:textId="77777777" w:rsidR="00A97965" w:rsidRPr="004C706E" w:rsidRDefault="00A97965" w:rsidP="00A97965">
      <w:pPr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786782B7" w14:textId="77777777" w:rsidR="00A97965" w:rsidRPr="004C706E" w:rsidRDefault="00A97965" w:rsidP="00A97965">
      <w:pPr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688B2266" w14:textId="77777777" w:rsidR="00A97965" w:rsidRPr="004C706E" w:rsidRDefault="00A97965" w:rsidP="00A97965">
      <w:pPr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500429BF" w14:textId="77777777" w:rsidR="00A97965" w:rsidRPr="004C706E" w:rsidRDefault="00A97965" w:rsidP="00A97965">
      <w:pPr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1E8E7E45" w14:textId="77777777" w:rsidR="00A97965" w:rsidRPr="004C706E" w:rsidRDefault="00A97965" w:rsidP="00A97965">
      <w:pPr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1289C329" w14:textId="77777777" w:rsidR="00A97965" w:rsidRPr="004C706E" w:rsidRDefault="00A97965" w:rsidP="44118333">
      <w:pPr>
        <w:rPr>
          <w:rFonts w:ascii="VAG Rounded Std" w:hAnsi="VAG Rounded Std" w:cstheme="minorBidi"/>
          <w:snapToGrid w:val="0"/>
          <w:sz w:val="22"/>
          <w:szCs w:val="22"/>
          <w:lang w:eastAsia="en-US"/>
        </w:rPr>
      </w:pPr>
    </w:p>
    <w:p w14:paraId="3C24E8D2" w14:textId="3CCEAF4E" w:rsidR="44118333" w:rsidRDefault="44118333" w:rsidP="44118333">
      <w:pPr>
        <w:rPr>
          <w:rFonts w:ascii="VAG Rounded Std" w:hAnsi="VAG Rounded Std" w:cstheme="minorBidi"/>
          <w:sz w:val="22"/>
          <w:szCs w:val="22"/>
          <w:lang w:eastAsia="en-US"/>
        </w:rPr>
      </w:pPr>
    </w:p>
    <w:p w14:paraId="62B2C784" w14:textId="26656B55" w:rsidR="44118333" w:rsidRDefault="44118333" w:rsidP="44118333">
      <w:pPr>
        <w:rPr>
          <w:rFonts w:ascii="VAG Rounded Std" w:hAnsi="VAG Rounded Std" w:cstheme="minorBidi"/>
          <w:sz w:val="22"/>
          <w:szCs w:val="22"/>
          <w:lang w:eastAsia="en-US"/>
        </w:rPr>
      </w:pPr>
    </w:p>
    <w:p w14:paraId="5D0720A1" w14:textId="70BA06D8" w:rsidR="44118333" w:rsidRDefault="44118333" w:rsidP="44118333">
      <w:pPr>
        <w:rPr>
          <w:rFonts w:ascii="VAG Rounded Std" w:hAnsi="VAG Rounded Std" w:cstheme="minorBidi"/>
          <w:sz w:val="22"/>
          <w:szCs w:val="22"/>
          <w:lang w:eastAsia="en-US"/>
        </w:rPr>
      </w:pPr>
    </w:p>
    <w:p w14:paraId="4170160A" w14:textId="5CCA4F48" w:rsidR="44118333" w:rsidRDefault="44118333" w:rsidP="44118333">
      <w:pPr>
        <w:rPr>
          <w:rFonts w:ascii="VAG Rounded Std" w:hAnsi="VAG Rounded Std" w:cstheme="minorBidi"/>
          <w:sz w:val="22"/>
          <w:szCs w:val="22"/>
          <w:lang w:eastAsia="en-US"/>
        </w:rPr>
      </w:pPr>
    </w:p>
    <w:p w14:paraId="5FF19AAB" w14:textId="158854FB" w:rsidR="44118333" w:rsidRDefault="44118333" w:rsidP="44118333">
      <w:pPr>
        <w:rPr>
          <w:rFonts w:ascii="VAG Rounded Std" w:hAnsi="VAG Rounded Std" w:cstheme="minorBidi"/>
          <w:sz w:val="22"/>
          <w:szCs w:val="22"/>
          <w:lang w:eastAsia="en-US"/>
        </w:rPr>
      </w:pPr>
    </w:p>
    <w:p w14:paraId="6E0F6449" w14:textId="77777777" w:rsidR="00A97965" w:rsidRPr="004C706E" w:rsidRDefault="00A97965" w:rsidP="00A97965">
      <w:pPr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34963786" w14:textId="77777777" w:rsidR="00282C6F" w:rsidRPr="004C706E" w:rsidRDefault="00282C6F" w:rsidP="00C77227">
      <w:pPr>
        <w:keepNext/>
        <w:widowControl w:val="0"/>
        <w:outlineLvl w:val="0"/>
        <w:rPr>
          <w:rFonts w:ascii="VAG Rounded Std" w:hAnsi="VAG Rounded Std" w:cstheme="minorHAnsi"/>
          <w:snapToGrid w:val="0"/>
          <w:sz w:val="22"/>
          <w:szCs w:val="22"/>
          <w:lang w:eastAsia="en-US"/>
        </w:rPr>
      </w:pPr>
    </w:p>
    <w:p w14:paraId="00AD5087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07DF2B5A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5D98E21D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7BE13005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4C4F92A2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13AA22D4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7C646D59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7FF14AA8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701EE978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403AA0F5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6D09A7E6" w14:textId="77777777" w:rsidR="00A93D8F" w:rsidRDefault="00A93D8F" w:rsidP="008B7EAF">
      <w:pPr>
        <w:pStyle w:val="Default"/>
        <w:rPr>
          <w:b/>
          <w:bCs/>
          <w:sz w:val="22"/>
          <w:szCs w:val="22"/>
        </w:rPr>
      </w:pPr>
    </w:p>
    <w:p w14:paraId="62AB1FA5" w14:textId="4228FCC6" w:rsidR="00B47C7F" w:rsidRPr="00A93D8F" w:rsidRDefault="008B7EAF" w:rsidP="008B7EAF">
      <w:pPr>
        <w:pStyle w:val="Default"/>
        <w:rPr>
          <w:rFonts w:eastAsia="Calibri" w:cs="Times New Roman"/>
          <w:color w:val="auto"/>
          <w:sz w:val="22"/>
          <w:szCs w:val="22"/>
        </w:rPr>
      </w:pPr>
      <w:r w:rsidRPr="00A93D8F">
        <w:rPr>
          <w:rFonts w:ascii="VAGRounded LT Bold" w:hAnsi="VAGRounded LT Bold"/>
        </w:rPr>
        <w:lastRenderedPageBreak/>
        <w:t xml:space="preserve">PERSON SPECIFICATION </w:t>
      </w:r>
      <w:r w:rsidRPr="00A93D8F">
        <w:rPr>
          <w:rFonts w:eastAsia="Calibri" w:cs="Times New Roman"/>
          <w:color w:val="auto"/>
          <w:sz w:val="22"/>
          <w:szCs w:val="22"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2"/>
        <w:gridCol w:w="7725"/>
        <w:gridCol w:w="567"/>
        <w:gridCol w:w="567"/>
      </w:tblGrid>
      <w:tr w:rsidR="00EE4197" w:rsidRPr="004C706E" w14:paraId="332FF52C" w14:textId="77777777" w:rsidTr="009904BC">
        <w:trPr>
          <w:cantSplit/>
          <w:trHeight w:val="1134"/>
        </w:trPr>
        <w:tc>
          <w:tcPr>
            <w:tcW w:w="8217" w:type="dxa"/>
            <w:gridSpan w:val="2"/>
            <w:shd w:val="clear" w:color="auto" w:fill="F2F2F2"/>
          </w:tcPr>
          <w:p w14:paraId="76DC1980" w14:textId="77777777" w:rsidR="00EE4197" w:rsidRPr="00A93D8F" w:rsidRDefault="00EE4197" w:rsidP="009904BC">
            <w:pPr>
              <w:rPr>
                <w:rFonts w:ascii="VAGRounded LT Bold" w:eastAsia="Calibri" w:hAnsi="VAGRounded LT Bold" w:cs="Times New Roman"/>
              </w:rPr>
            </w:pPr>
            <w:r w:rsidRPr="00A93D8F">
              <w:rPr>
                <w:rFonts w:ascii="VAGRounded LT Bold" w:eastAsia="Calibri" w:hAnsi="VAGRounded LT Bold" w:cs="Times New Roman"/>
              </w:rPr>
              <w:t xml:space="preserve">Requirements 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14:paraId="74CB4D5D" w14:textId="77777777" w:rsidR="00EE4197" w:rsidRPr="00A93D8F" w:rsidRDefault="00EE4197" w:rsidP="009904BC">
            <w:pPr>
              <w:ind w:left="113" w:right="113"/>
              <w:jc w:val="center"/>
              <w:rPr>
                <w:rFonts w:ascii="VAGRounded LT Bold" w:eastAsia="Calibri" w:hAnsi="VAGRounded LT Bold" w:cs="Times New Roman"/>
              </w:rPr>
            </w:pPr>
            <w:r w:rsidRPr="00A93D8F">
              <w:rPr>
                <w:rFonts w:ascii="VAGRounded LT Bold" w:eastAsia="Calibri" w:hAnsi="VAGRounded LT Bold" w:cs="Times New Roman"/>
              </w:rPr>
              <w:t>Essential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14:paraId="3663F161" w14:textId="77777777" w:rsidR="00EE4197" w:rsidRPr="00A93D8F" w:rsidRDefault="00EE4197" w:rsidP="009904BC">
            <w:pPr>
              <w:ind w:left="113" w:right="113"/>
              <w:jc w:val="center"/>
              <w:rPr>
                <w:rFonts w:ascii="VAGRounded LT Bold" w:eastAsia="Calibri" w:hAnsi="VAGRounded LT Bold" w:cs="Times New Roman"/>
              </w:rPr>
            </w:pPr>
            <w:r w:rsidRPr="00A93D8F">
              <w:rPr>
                <w:rFonts w:ascii="VAGRounded LT Bold" w:eastAsia="Calibri" w:hAnsi="VAGRounded LT Bold" w:cs="Times New Roman"/>
              </w:rPr>
              <w:t>Desirable</w:t>
            </w:r>
          </w:p>
        </w:tc>
      </w:tr>
      <w:tr w:rsidR="00EE4197" w:rsidRPr="004C706E" w14:paraId="3856F125" w14:textId="77777777" w:rsidTr="009904BC">
        <w:trPr>
          <w:cantSplit/>
          <w:trHeight w:val="296"/>
        </w:trPr>
        <w:tc>
          <w:tcPr>
            <w:tcW w:w="9351" w:type="dxa"/>
            <w:gridSpan w:val="4"/>
            <w:shd w:val="clear" w:color="auto" w:fill="F2F2F2"/>
          </w:tcPr>
          <w:p w14:paraId="51DD7824" w14:textId="77777777" w:rsidR="00EE4197" w:rsidRPr="00A93D8F" w:rsidRDefault="00EE4197" w:rsidP="009904BC">
            <w:pPr>
              <w:ind w:right="113"/>
              <w:rPr>
                <w:rFonts w:ascii="VAGRounded LT Bold" w:eastAsia="Calibri" w:hAnsi="VAGRounded LT Bold" w:cs="Times New Roman"/>
              </w:rPr>
            </w:pPr>
            <w:r w:rsidRPr="00A93D8F">
              <w:rPr>
                <w:rFonts w:ascii="VAGRounded LT Bold" w:eastAsia="Calibri" w:hAnsi="VAGRounded LT Bold" w:cs="Times New Roman"/>
              </w:rPr>
              <w:t xml:space="preserve">Education, Qualifications &amp; Background </w:t>
            </w:r>
          </w:p>
        </w:tc>
      </w:tr>
      <w:tr w:rsidR="00EE4197" w:rsidRPr="004C706E" w14:paraId="746563DB" w14:textId="77777777" w:rsidTr="004E7154">
        <w:tc>
          <w:tcPr>
            <w:tcW w:w="492" w:type="dxa"/>
          </w:tcPr>
          <w:p w14:paraId="7A6DD9C7" w14:textId="77777777" w:rsidR="00EE4197" w:rsidRPr="004C706E" w:rsidRDefault="00EE4197" w:rsidP="009904BC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 xml:space="preserve">1. </w:t>
            </w:r>
          </w:p>
        </w:tc>
        <w:tc>
          <w:tcPr>
            <w:tcW w:w="7725" w:type="dxa"/>
          </w:tcPr>
          <w:p w14:paraId="6348901E" w14:textId="1B31A213" w:rsidR="00EE4197" w:rsidRPr="004C706E" w:rsidRDefault="00EE4197" w:rsidP="004E7154">
            <w:pPr>
              <w:widowControl w:val="0"/>
              <w:tabs>
                <w:tab w:val="num" w:pos="1571"/>
              </w:tabs>
              <w:rPr>
                <w:rFonts w:ascii="VAG Rounded Std" w:hAnsi="VAG Rounded Std" w:cstheme="minorHAnsi"/>
                <w:snapToGrid w:val="0"/>
              </w:rPr>
            </w:pPr>
            <w:r w:rsidRPr="004C706E">
              <w:rPr>
                <w:rFonts w:ascii="VAG Rounded Std" w:hAnsi="VAG Rounded Std" w:cstheme="minorHAnsi"/>
                <w:snapToGrid w:val="0"/>
              </w:rPr>
              <w:t xml:space="preserve">A professional qualification in </w:t>
            </w:r>
            <w:r w:rsidR="004E7154" w:rsidRPr="004C706E">
              <w:rPr>
                <w:rFonts w:ascii="VAG Rounded Std" w:hAnsi="VAG Rounded Std" w:cstheme="minorHAnsi"/>
                <w:snapToGrid w:val="0"/>
              </w:rPr>
              <w:t>social work</w:t>
            </w:r>
            <w:r w:rsidR="00761527" w:rsidRPr="004C706E">
              <w:rPr>
                <w:rFonts w:ascii="VAG Rounded Std" w:hAnsi="VAG Rounded Std" w:cstheme="minorHAnsi"/>
                <w:snapToGrid w:val="0"/>
              </w:rPr>
              <w:t xml:space="preserve"> or counselling</w:t>
            </w:r>
            <w:r w:rsidR="004D05B5" w:rsidRPr="004C706E">
              <w:rPr>
                <w:rFonts w:ascii="VAG Rounded Std" w:hAnsi="VAG Rounded Std" w:cstheme="minorHAnsi"/>
                <w:snapToGrid w:val="0"/>
              </w:rPr>
              <w:t>/psychotherapy</w:t>
            </w:r>
            <w:r w:rsidR="004E7154" w:rsidRPr="004C706E">
              <w:rPr>
                <w:rFonts w:ascii="VAG Rounded Std" w:hAnsi="VAG Rounded Std" w:cstheme="minorHAnsi"/>
                <w:snapToGrid w:val="0"/>
              </w:rPr>
              <w:t>.</w:t>
            </w:r>
            <w:r w:rsidRPr="004C706E">
              <w:rPr>
                <w:rFonts w:ascii="VAG Rounded Std" w:hAnsi="VAG Rounded Std" w:cstheme="minorHAnsi"/>
                <w:snapToGrid w:val="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71CDAD3B" w14:textId="77777777" w:rsidR="00EE4197" w:rsidRPr="004C706E" w:rsidRDefault="00EE4197" w:rsidP="009904BC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7A7BA492" w14:textId="77777777" w:rsidR="00EE4197" w:rsidRPr="004C706E" w:rsidRDefault="00EE4197" w:rsidP="009904BC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</w:tr>
      <w:tr w:rsidR="004E7154" w:rsidRPr="004C706E" w14:paraId="739C4C35" w14:textId="77777777" w:rsidTr="004E7154">
        <w:tc>
          <w:tcPr>
            <w:tcW w:w="492" w:type="dxa"/>
          </w:tcPr>
          <w:p w14:paraId="7C5A9892" w14:textId="524E5453" w:rsidR="004E7154" w:rsidRPr="004C706E" w:rsidRDefault="004E7154" w:rsidP="009904BC">
            <w:pPr>
              <w:rPr>
                <w:rFonts w:ascii="VAG Rounded Std" w:eastAsia="Calibri" w:hAnsi="VAG Rounded Std"/>
              </w:rPr>
            </w:pPr>
            <w:r w:rsidRPr="004C706E">
              <w:rPr>
                <w:rFonts w:ascii="VAG Rounded Std" w:eastAsia="Calibri" w:hAnsi="VAG Rounded Std"/>
              </w:rPr>
              <w:t>2.</w:t>
            </w:r>
          </w:p>
        </w:tc>
        <w:tc>
          <w:tcPr>
            <w:tcW w:w="7725" w:type="dxa"/>
          </w:tcPr>
          <w:p w14:paraId="3A9C248E" w14:textId="420B07D0" w:rsidR="004E7154" w:rsidRPr="004C706E" w:rsidRDefault="004E7154" w:rsidP="004E7154">
            <w:pPr>
              <w:widowControl w:val="0"/>
              <w:tabs>
                <w:tab w:val="num" w:pos="1571"/>
              </w:tabs>
              <w:rPr>
                <w:rFonts w:ascii="VAG Rounded Std" w:hAnsi="VAG Rounded Std" w:cstheme="minorHAnsi"/>
                <w:snapToGrid w:val="0"/>
              </w:rPr>
            </w:pPr>
            <w:r w:rsidRPr="004C706E">
              <w:rPr>
                <w:rFonts w:ascii="VAG Rounded Std" w:hAnsi="VAG Rounded Std" w:cstheme="minorHAnsi"/>
                <w:snapToGrid w:val="0"/>
              </w:rPr>
              <w:t>A good theoretical and practical knowledge of the lifelong impact of adoption on all those affected by it.</w:t>
            </w:r>
          </w:p>
        </w:tc>
        <w:tc>
          <w:tcPr>
            <w:tcW w:w="567" w:type="dxa"/>
            <w:shd w:val="clear" w:color="auto" w:fill="FFFFFF"/>
          </w:tcPr>
          <w:p w14:paraId="13333DD2" w14:textId="55D7071B" w:rsidR="004E7154" w:rsidRPr="004C706E" w:rsidRDefault="004E7154" w:rsidP="009904BC">
            <w:pPr>
              <w:jc w:val="center"/>
              <w:rPr>
                <w:rFonts w:ascii="VAG Rounded Std" w:eastAsia="Calibri" w:hAnsi="VAG Rounded Std" w:cs="Segoe UI Symbol"/>
                <w:color w:val="333333"/>
                <w:shd w:val="clear" w:color="auto" w:fill="FFFFFF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2FD759C9" w14:textId="77777777" w:rsidR="004E7154" w:rsidRPr="004C706E" w:rsidRDefault="004E7154" w:rsidP="009904BC">
            <w:pPr>
              <w:jc w:val="center"/>
              <w:rPr>
                <w:rFonts w:ascii="VAG Rounded Std" w:eastAsia="Calibri" w:hAnsi="VAG Rounded Std"/>
              </w:rPr>
            </w:pPr>
          </w:p>
        </w:tc>
      </w:tr>
      <w:tr w:rsidR="004E7154" w:rsidRPr="004C706E" w14:paraId="5D514748" w14:textId="77777777" w:rsidTr="004E7154">
        <w:tc>
          <w:tcPr>
            <w:tcW w:w="492" w:type="dxa"/>
          </w:tcPr>
          <w:p w14:paraId="3653621E" w14:textId="3A807308" w:rsidR="004E7154" w:rsidRPr="004C706E" w:rsidRDefault="004E7154" w:rsidP="009904BC">
            <w:pPr>
              <w:rPr>
                <w:rFonts w:ascii="VAG Rounded Std" w:eastAsia="Calibri" w:hAnsi="VAG Rounded Std"/>
              </w:rPr>
            </w:pPr>
            <w:r w:rsidRPr="004C706E">
              <w:rPr>
                <w:rFonts w:ascii="VAG Rounded Std" w:eastAsia="Calibri" w:hAnsi="VAG Rounded Std"/>
              </w:rPr>
              <w:t>3.</w:t>
            </w:r>
          </w:p>
        </w:tc>
        <w:tc>
          <w:tcPr>
            <w:tcW w:w="7725" w:type="dxa"/>
          </w:tcPr>
          <w:p w14:paraId="37E7D764" w14:textId="5F21CB51" w:rsidR="004E7154" w:rsidRPr="004C706E" w:rsidRDefault="004E7154" w:rsidP="004E7154">
            <w:pPr>
              <w:widowControl w:val="0"/>
              <w:tabs>
                <w:tab w:val="num" w:pos="1571"/>
              </w:tabs>
              <w:rPr>
                <w:rFonts w:ascii="VAG Rounded Std" w:hAnsi="VAG Rounded Std" w:cstheme="minorHAnsi"/>
                <w:snapToGrid w:val="0"/>
              </w:rPr>
            </w:pPr>
            <w:r w:rsidRPr="004C706E">
              <w:rPr>
                <w:rFonts w:ascii="VAG Rounded Std" w:hAnsi="VAG Rounded Std" w:cstheme="minorHAnsi"/>
                <w:snapToGrid w:val="0"/>
              </w:rPr>
              <w:t>A working knowledge of legislation around adoption, access to adoption records</w:t>
            </w:r>
            <w:r w:rsidR="00F830E0" w:rsidRPr="004C706E">
              <w:rPr>
                <w:rFonts w:ascii="VAG Rounded Std" w:hAnsi="VAG Rounded Std" w:cstheme="minorHAnsi"/>
                <w:snapToGrid w:val="0"/>
              </w:rPr>
              <w:t xml:space="preserve"> </w:t>
            </w:r>
            <w:r w:rsidR="00536FF0" w:rsidRPr="004C706E">
              <w:rPr>
                <w:rFonts w:ascii="VAG Rounded Std" w:hAnsi="VAG Rounded Std" w:cstheme="minorHAnsi"/>
                <w:snapToGrid w:val="0"/>
              </w:rPr>
              <w:t>and intermediary</w:t>
            </w:r>
            <w:r w:rsidRPr="004C706E">
              <w:rPr>
                <w:rFonts w:ascii="VAG Rounded Std" w:hAnsi="VAG Rounded Std" w:cstheme="minorHAnsi"/>
                <w:snapToGrid w:val="0"/>
              </w:rPr>
              <w:t xml:space="preserve"> </w:t>
            </w:r>
            <w:r w:rsidR="004D05B5" w:rsidRPr="004C706E">
              <w:rPr>
                <w:rFonts w:ascii="VAG Rounded Std" w:hAnsi="VAG Rounded Std" w:cstheme="minorHAnsi"/>
                <w:snapToGrid w:val="0"/>
              </w:rPr>
              <w:t>work</w:t>
            </w:r>
          </w:p>
        </w:tc>
        <w:tc>
          <w:tcPr>
            <w:tcW w:w="567" w:type="dxa"/>
            <w:shd w:val="clear" w:color="auto" w:fill="FFFFFF"/>
          </w:tcPr>
          <w:p w14:paraId="543EDD89" w14:textId="3ECE398D" w:rsidR="004E7154" w:rsidRPr="004C706E" w:rsidRDefault="004E7154" w:rsidP="009904BC">
            <w:pPr>
              <w:jc w:val="center"/>
              <w:rPr>
                <w:rFonts w:ascii="VAG Rounded Std" w:eastAsia="Calibri" w:hAnsi="VAG Rounded Std" w:cs="Segoe UI Symbol"/>
                <w:color w:val="333333"/>
                <w:shd w:val="clear" w:color="auto" w:fill="FFFFFF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0AC5B22E" w14:textId="77777777" w:rsidR="004E7154" w:rsidRPr="004C706E" w:rsidRDefault="004E7154" w:rsidP="009904BC">
            <w:pPr>
              <w:jc w:val="center"/>
              <w:rPr>
                <w:rFonts w:ascii="VAG Rounded Std" w:eastAsia="Calibri" w:hAnsi="VAG Rounded Std"/>
              </w:rPr>
            </w:pPr>
          </w:p>
        </w:tc>
      </w:tr>
      <w:tr w:rsidR="004E7154" w:rsidRPr="004C706E" w14:paraId="143B66A4" w14:textId="77777777" w:rsidTr="004E7154">
        <w:tc>
          <w:tcPr>
            <w:tcW w:w="492" w:type="dxa"/>
          </w:tcPr>
          <w:p w14:paraId="3CFBD9BC" w14:textId="0A20B8F4" w:rsidR="004E7154" w:rsidRPr="004C706E" w:rsidRDefault="004E7154" w:rsidP="009904BC">
            <w:pPr>
              <w:rPr>
                <w:rFonts w:ascii="VAG Rounded Std" w:eastAsia="Calibri" w:hAnsi="VAG Rounded Std"/>
              </w:rPr>
            </w:pPr>
            <w:r w:rsidRPr="004C706E">
              <w:rPr>
                <w:rFonts w:ascii="VAG Rounded Std" w:eastAsia="Calibri" w:hAnsi="VAG Rounded Std"/>
              </w:rPr>
              <w:t>4.</w:t>
            </w:r>
          </w:p>
        </w:tc>
        <w:tc>
          <w:tcPr>
            <w:tcW w:w="7725" w:type="dxa"/>
          </w:tcPr>
          <w:p w14:paraId="24DCDF55" w14:textId="278C4EB7" w:rsidR="004E7154" w:rsidRPr="004C706E" w:rsidRDefault="004E7154" w:rsidP="004E7154">
            <w:pPr>
              <w:widowControl w:val="0"/>
              <w:tabs>
                <w:tab w:val="num" w:pos="1571"/>
              </w:tabs>
              <w:rPr>
                <w:rFonts w:ascii="VAG Rounded Std" w:hAnsi="VAG Rounded Std" w:cstheme="minorHAnsi"/>
                <w:snapToGrid w:val="0"/>
              </w:rPr>
            </w:pPr>
            <w:r w:rsidRPr="004C706E">
              <w:rPr>
                <w:rFonts w:ascii="VAG Rounded Std" w:hAnsi="VAG Rounded Std" w:cstheme="minorHAnsi"/>
                <w:snapToGrid w:val="0"/>
              </w:rPr>
              <w:t>An awareness of the principles of equal opportunities and a commitment to their implementation.</w:t>
            </w:r>
          </w:p>
        </w:tc>
        <w:tc>
          <w:tcPr>
            <w:tcW w:w="567" w:type="dxa"/>
            <w:shd w:val="clear" w:color="auto" w:fill="FFFFFF"/>
          </w:tcPr>
          <w:p w14:paraId="48709825" w14:textId="1A38B583" w:rsidR="004E7154" w:rsidRPr="004C706E" w:rsidRDefault="004E7154" w:rsidP="009904BC">
            <w:pPr>
              <w:jc w:val="center"/>
              <w:rPr>
                <w:rFonts w:ascii="VAG Rounded Std" w:eastAsia="Calibri" w:hAnsi="VAG Rounded Std" w:cs="Segoe UI Symbol"/>
                <w:color w:val="333333"/>
                <w:shd w:val="clear" w:color="auto" w:fill="FFFFFF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22899C3C" w14:textId="77777777" w:rsidR="004E7154" w:rsidRPr="004C706E" w:rsidRDefault="004E7154" w:rsidP="009904BC">
            <w:pPr>
              <w:jc w:val="center"/>
              <w:rPr>
                <w:rFonts w:ascii="VAG Rounded Std" w:eastAsia="Calibri" w:hAnsi="VAG Rounded Std"/>
              </w:rPr>
            </w:pPr>
          </w:p>
        </w:tc>
      </w:tr>
      <w:tr w:rsidR="00EE4197" w:rsidRPr="004C706E" w14:paraId="065AF1B6" w14:textId="77777777" w:rsidTr="009904BC">
        <w:tc>
          <w:tcPr>
            <w:tcW w:w="9351" w:type="dxa"/>
            <w:gridSpan w:val="4"/>
            <w:shd w:val="clear" w:color="auto" w:fill="F2F2F2"/>
          </w:tcPr>
          <w:p w14:paraId="11B92206" w14:textId="77777777" w:rsidR="00EE4197" w:rsidRPr="00A93D8F" w:rsidRDefault="00EE4197" w:rsidP="009904BC">
            <w:pPr>
              <w:rPr>
                <w:rFonts w:ascii="VAGRounded LT Bold" w:eastAsia="Calibri" w:hAnsi="VAGRounded LT Bold" w:cs="Times New Roman"/>
              </w:rPr>
            </w:pPr>
            <w:r w:rsidRPr="00A93D8F">
              <w:rPr>
                <w:rFonts w:ascii="VAGRounded LT Bold" w:eastAsia="Calibri" w:hAnsi="VAGRounded LT Bold" w:cs="Times New Roman"/>
              </w:rPr>
              <w:t xml:space="preserve">Experience </w:t>
            </w:r>
          </w:p>
        </w:tc>
      </w:tr>
      <w:tr w:rsidR="004E7154" w:rsidRPr="004C706E" w14:paraId="744C1BF7" w14:textId="77777777" w:rsidTr="004E7154">
        <w:tc>
          <w:tcPr>
            <w:tcW w:w="492" w:type="dxa"/>
          </w:tcPr>
          <w:p w14:paraId="69F78910" w14:textId="06FDC8D5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5.</w:t>
            </w:r>
          </w:p>
        </w:tc>
        <w:tc>
          <w:tcPr>
            <w:tcW w:w="7725" w:type="dxa"/>
          </w:tcPr>
          <w:p w14:paraId="5852229F" w14:textId="113C47E4" w:rsidR="004E7154" w:rsidRPr="004C706E" w:rsidRDefault="00636B53" w:rsidP="004E7154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Demonstrable</w:t>
            </w:r>
            <w:r w:rsidR="004E7154" w:rsidRPr="004C706E">
              <w:rPr>
                <w:rFonts w:ascii="VAG Rounded Std" w:eastAsia="Gill Sans MT" w:hAnsi="VAG Rounded Std" w:cs="Gill Sans MT"/>
              </w:rPr>
              <w:t xml:space="preserve"> post-qualifying experience of post-adoption and permanency work.</w:t>
            </w:r>
          </w:p>
        </w:tc>
        <w:tc>
          <w:tcPr>
            <w:tcW w:w="567" w:type="dxa"/>
            <w:shd w:val="clear" w:color="auto" w:fill="FFFFFF"/>
          </w:tcPr>
          <w:p w14:paraId="6207189C" w14:textId="4AE2878D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14:paraId="4547F343" w14:textId="4335DEBB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4E7154" w:rsidRPr="004C706E" w14:paraId="190EF8CA" w14:textId="77777777" w:rsidTr="004E7154">
        <w:tc>
          <w:tcPr>
            <w:tcW w:w="492" w:type="dxa"/>
          </w:tcPr>
          <w:p w14:paraId="26D9CFA3" w14:textId="2B765498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6.</w:t>
            </w:r>
          </w:p>
        </w:tc>
        <w:tc>
          <w:tcPr>
            <w:tcW w:w="7725" w:type="dxa"/>
          </w:tcPr>
          <w:p w14:paraId="0CFF7244" w14:textId="1C23B657" w:rsidR="004E7154" w:rsidRPr="004C706E" w:rsidRDefault="004E7154" w:rsidP="004E7154">
            <w:pPr>
              <w:widowControl w:val="0"/>
              <w:rPr>
                <w:rFonts w:ascii="VAG Rounded Std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Experience of</w:t>
            </w:r>
            <w:r w:rsidR="00F830E0" w:rsidRPr="004C706E">
              <w:rPr>
                <w:rFonts w:ascii="VAG Rounded Std" w:eastAsia="Gill Sans MT" w:hAnsi="VAG Rounded Std" w:cs="Gill Sans MT"/>
              </w:rPr>
              <w:t xml:space="preserve"> </w:t>
            </w:r>
            <w:r w:rsidRPr="004C706E">
              <w:rPr>
                <w:rFonts w:ascii="VAG Rounded Std" w:eastAsia="Gill Sans MT" w:hAnsi="VAG Rounded Std" w:cs="Gill Sans MT"/>
              </w:rPr>
              <w:t>supervising staff.</w:t>
            </w:r>
          </w:p>
        </w:tc>
        <w:tc>
          <w:tcPr>
            <w:tcW w:w="567" w:type="dxa"/>
            <w:shd w:val="clear" w:color="auto" w:fill="FFFFFF"/>
          </w:tcPr>
          <w:p w14:paraId="3ECF4A35" w14:textId="6F771199" w:rsidR="004E7154" w:rsidRPr="004C706E" w:rsidRDefault="004E7154" w:rsidP="004E7154">
            <w:pPr>
              <w:jc w:val="center"/>
              <w:rPr>
                <w:rFonts w:ascii="VAG Rounded Std" w:eastAsia="Calibri" w:hAnsi="VAG Rounded Std" w:cs="Segoe UI Symbol"/>
                <w:color w:val="333333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/>
          </w:tcPr>
          <w:p w14:paraId="315EB33D" w14:textId="04AE8195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4E7154" w:rsidRPr="004C706E" w14:paraId="415FD009" w14:textId="77777777" w:rsidTr="004E7154">
        <w:tc>
          <w:tcPr>
            <w:tcW w:w="492" w:type="dxa"/>
          </w:tcPr>
          <w:p w14:paraId="6E6B17C0" w14:textId="6790909A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7.</w:t>
            </w:r>
          </w:p>
        </w:tc>
        <w:tc>
          <w:tcPr>
            <w:tcW w:w="7725" w:type="dxa"/>
          </w:tcPr>
          <w:p w14:paraId="1D7B0DB3" w14:textId="6E354BF1" w:rsidR="004E7154" w:rsidRPr="004C706E" w:rsidRDefault="004E7154" w:rsidP="004E7154">
            <w:pPr>
              <w:widowControl w:val="0"/>
              <w:rPr>
                <w:rFonts w:ascii="VAG Rounded Std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Experience of service (co-)management and development.</w:t>
            </w:r>
          </w:p>
        </w:tc>
        <w:tc>
          <w:tcPr>
            <w:tcW w:w="567" w:type="dxa"/>
            <w:shd w:val="clear" w:color="auto" w:fill="FFFFFF"/>
          </w:tcPr>
          <w:p w14:paraId="14C943B4" w14:textId="45EB1191" w:rsidR="004E7154" w:rsidRPr="004C706E" w:rsidRDefault="004E7154" w:rsidP="004E7154">
            <w:pPr>
              <w:jc w:val="center"/>
              <w:rPr>
                <w:rFonts w:ascii="VAG Rounded Std" w:eastAsia="Calibri" w:hAnsi="VAG Rounded Std" w:cs="Segoe UI Symbol"/>
                <w:color w:val="333333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/>
          </w:tcPr>
          <w:p w14:paraId="0837024C" w14:textId="35ADD5D8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4E7154" w:rsidRPr="004C706E" w14:paraId="7DF905AE" w14:textId="77777777" w:rsidTr="004E7154">
        <w:tc>
          <w:tcPr>
            <w:tcW w:w="492" w:type="dxa"/>
          </w:tcPr>
          <w:p w14:paraId="13BCCC7A" w14:textId="4D1955ED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8.</w:t>
            </w:r>
          </w:p>
        </w:tc>
        <w:tc>
          <w:tcPr>
            <w:tcW w:w="7725" w:type="dxa"/>
          </w:tcPr>
          <w:p w14:paraId="4CFD2AAD" w14:textId="0DAF61C7" w:rsidR="004E7154" w:rsidRPr="004C706E" w:rsidRDefault="004E7154" w:rsidP="004E7154">
            <w:pPr>
              <w:widowControl w:val="0"/>
              <w:rPr>
                <w:rFonts w:ascii="VAG Rounded Std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Experience of providing training and consultancy.</w:t>
            </w:r>
          </w:p>
        </w:tc>
        <w:tc>
          <w:tcPr>
            <w:tcW w:w="567" w:type="dxa"/>
            <w:shd w:val="clear" w:color="auto" w:fill="FFFFFF"/>
          </w:tcPr>
          <w:p w14:paraId="275B1E31" w14:textId="660DD299" w:rsidR="004E7154" w:rsidRPr="004C706E" w:rsidRDefault="004E7154" w:rsidP="004E7154">
            <w:pPr>
              <w:jc w:val="center"/>
              <w:rPr>
                <w:rFonts w:ascii="VAG Rounded Std" w:eastAsia="Calibri" w:hAnsi="VAG Rounded Std" w:cs="Segoe UI Symbol"/>
                <w:color w:val="333333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/>
          </w:tcPr>
          <w:p w14:paraId="6DA2147E" w14:textId="68F19975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4E7154" w:rsidRPr="004C706E" w14:paraId="5DF560FA" w14:textId="77777777" w:rsidTr="004E7154">
        <w:tc>
          <w:tcPr>
            <w:tcW w:w="492" w:type="dxa"/>
          </w:tcPr>
          <w:p w14:paraId="555BD13B" w14:textId="4F7AA2C6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9.</w:t>
            </w:r>
          </w:p>
        </w:tc>
        <w:tc>
          <w:tcPr>
            <w:tcW w:w="7725" w:type="dxa"/>
          </w:tcPr>
          <w:p w14:paraId="3E76A95D" w14:textId="19F44C5F" w:rsidR="004E7154" w:rsidRPr="004C706E" w:rsidRDefault="004E7154" w:rsidP="004E7154">
            <w:pPr>
              <w:pStyle w:val="NoSpacing"/>
              <w:rPr>
                <w:rFonts w:ascii="VAG Rounded Std" w:hAnsi="VAG Rounded Std" w:cstheme="minorHAnsi"/>
                <w:bCs/>
                <w:color w:val="444444"/>
              </w:rPr>
            </w:pPr>
            <w:r w:rsidRPr="004C706E">
              <w:rPr>
                <w:rFonts w:ascii="VAG Rounded Std" w:eastAsia="Gill Sans MT" w:hAnsi="VAG Rounded Std" w:cs="Gill Sans MT"/>
              </w:rPr>
              <w:t>Experience of strategic planning and implementation of new methods of working to improve performance and efficiency</w:t>
            </w:r>
            <w:r w:rsidR="009976C8" w:rsidRPr="004C706E">
              <w:rPr>
                <w:rFonts w:ascii="VAG Rounded Std" w:eastAsia="Gill Sans MT" w:hAnsi="VAG Rounded Std" w:cs="Gill Sans MT"/>
              </w:rPr>
              <w:t xml:space="preserve">. </w:t>
            </w:r>
            <w:r w:rsidRPr="004C706E">
              <w:rPr>
                <w:rFonts w:ascii="VAG Rounded Std" w:eastAsia="Gill Sans MT" w:hAnsi="VAG Rounded Std" w:cs="Gill Sans MT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694C21F6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Segoe UI Symbol"/>
                <w:color w:val="333333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/>
          </w:tcPr>
          <w:p w14:paraId="28BFB7A8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EE4197" w:rsidRPr="004C706E" w14:paraId="021A91F7" w14:textId="77777777" w:rsidTr="009904BC">
        <w:tc>
          <w:tcPr>
            <w:tcW w:w="9351" w:type="dxa"/>
            <w:gridSpan w:val="4"/>
            <w:shd w:val="clear" w:color="auto" w:fill="F2F2F2"/>
          </w:tcPr>
          <w:p w14:paraId="29963276" w14:textId="0D4C84FA" w:rsidR="00EE4197" w:rsidRPr="00A93D8F" w:rsidRDefault="003451EE" w:rsidP="009904BC">
            <w:pPr>
              <w:rPr>
                <w:rFonts w:ascii="VAGRounded LT Bold" w:eastAsia="Calibri" w:hAnsi="VAGRounded LT Bold" w:cs="Times New Roman"/>
              </w:rPr>
            </w:pPr>
            <w:r w:rsidRPr="00A93D8F">
              <w:rPr>
                <w:rFonts w:ascii="VAGRounded LT Bold" w:eastAsia="Calibri" w:hAnsi="VAGRounded LT Bold" w:cs="Times New Roman"/>
              </w:rPr>
              <w:t xml:space="preserve">Skills &amp; </w:t>
            </w:r>
            <w:r w:rsidR="004E7154" w:rsidRPr="00A93D8F">
              <w:rPr>
                <w:rFonts w:ascii="VAGRounded LT Bold" w:eastAsia="Calibri" w:hAnsi="VAGRounded LT Bold" w:cs="Times New Roman"/>
              </w:rPr>
              <w:t xml:space="preserve">Abilities </w:t>
            </w:r>
            <w:r w:rsidR="00EE4197" w:rsidRPr="00A93D8F">
              <w:rPr>
                <w:rFonts w:ascii="VAGRounded LT Bold" w:eastAsia="Calibri" w:hAnsi="VAGRounded LT Bold" w:cs="Times New Roman"/>
              </w:rPr>
              <w:t xml:space="preserve"> </w:t>
            </w:r>
          </w:p>
        </w:tc>
      </w:tr>
      <w:tr w:rsidR="004E7154" w:rsidRPr="004C706E" w14:paraId="7F3718E3" w14:textId="77777777" w:rsidTr="004E7154">
        <w:tc>
          <w:tcPr>
            <w:tcW w:w="492" w:type="dxa"/>
          </w:tcPr>
          <w:p w14:paraId="505E73F1" w14:textId="31DC532C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10.</w:t>
            </w:r>
          </w:p>
        </w:tc>
        <w:tc>
          <w:tcPr>
            <w:tcW w:w="7725" w:type="dxa"/>
          </w:tcPr>
          <w:p w14:paraId="5292BBC5" w14:textId="2C2588E9" w:rsidR="004E7154" w:rsidRPr="004C706E" w:rsidRDefault="004E7154" w:rsidP="004E7154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Evidence of ability to manage and be part of a team.</w:t>
            </w:r>
          </w:p>
        </w:tc>
        <w:tc>
          <w:tcPr>
            <w:tcW w:w="567" w:type="dxa"/>
            <w:shd w:val="clear" w:color="auto" w:fill="FFFFFF"/>
          </w:tcPr>
          <w:p w14:paraId="623A4F87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7209DB83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</w:tr>
      <w:tr w:rsidR="004E7154" w:rsidRPr="004C706E" w14:paraId="1A6B6FC0" w14:textId="77777777" w:rsidTr="004E7154">
        <w:tc>
          <w:tcPr>
            <w:tcW w:w="492" w:type="dxa"/>
          </w:tcPr>
          <w:p w14:paraId="7FC2B6AB" w14:textId="629AF078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11.</w:t>
            </w:r>
          </w:p>
        </w:tc>
        <w:tc>
          <w:tcPr>
            <w:tcW w:w="7725" w:type="dxa"/>
          </w:tcPr>
          <w:p w14:paraId="6BE6C836" w14:textId="658BEF98" w:rsidR="004E7154" w:rsidRPr="004C706E" w:rsidRDefault="004E7154" w:rsidP="004E7154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 xml:space="preserve">Excellent communication and report-writing skills. </w:t>
            </w:r>
          </w:p>
        </w:tc>
        <w:tc>
          <w:tcPr>
            <w:tcW w:w="567" w:type="dxa"/>
            <w:shd w:val="clear" w:color="auto" w:fill="FFFFFF"/>
          </w:tcPr>
          <w:p w14:paraId="0F9BB6D5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63C1BC8E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</w:tr>
      <w:tr w:rsidR="004E7154" w:rsidRPr="004C706E" w14:paraId="08A4692B" w14:textId="77777777" w:rsidTr="004E7154">
        <w:tc>
          <w:tcPr>
            <w:tcW w:w="492" w:type="dxa"/>
          </w:tcPr>
          <w:p w14:paraId="26AADC43" w14:textId="68A85AC7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12.</w:t>
            </w:r>
          </w:p>
        </w:tc>
        <w:tc>
          <w:tcPr>
            <w:tcW w:w="7725" w:type="dxa"/>
          </w:tcPr>
          <w:p w14:paraId="03D0C312" w14:textId="1DBC43AA" w:rsidR="004E7154" w:rsidRPr="004C706E" w:rsidRDefault="004E7154" w:rsidP="004E7154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 xml:space="preserve">Excellent numerical ability and familiar with Excel. </w:t>
            </w:r>
          </w:p>
        </w:tc>
        <w:tc>
          <w:tcPr>
            <w:tcW w:w="567" w:type="dxa"/>
            <w:shd w:val="clear" w:color="auto" w:fill="FFFFFF"/>
          </w:tcPr>
          <w:p w14:paraId="7AD83D03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54A99420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</w:tr>
      <w:tr w:rsidR="004E7154" w:rsidRPr="004C706E" w14:paraId="5F4DF08C" w14:textId="77777777" w:rsidTr="004E7154">
        <w:tc>
          <w:tcPr>
            <w:tcW w:w="492" w:type="dxa"/>
          </w:tcPr>
          <w:p w14:paraId="26634C6C" w14:textId="6EA0AEA8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13.</w:t>
            </w:r>
          </w:p>
        </w:tc>
        <w:tc>
          <w:tcPr>
            <w:tcW w:w="7725" w:type="dxa"/>
          </w:tcPr>
          <w:p w14:paraId="4A778EBF" w14:textId="78B58343" w:rsidR="004E7154" w:rsidRPr="004C706E" w:rsidRDefault="004E7154" w:rsidP="004E7154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Ability to use a database.</w:t>
            </w:r>
          </w:p>
        </w:tc>
        <w:tc>
          <w:tcPr>
            <w:tcW w:w="567" w:type="dxa"/>
            <w:shd w:val="clear" w:color="auto" w:fill="FFFFFF"/>
          </w:tcPr>
          <w:p w14:paraId="67AC021C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4CD9EC60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</w:tr>
      <w:tr w:rsidR="004E7154" w:rsidRPr="004C706E" w14:paraId="0B091DA0" w14:textId="77777777" w:rsidTr="004E7154">
        <w:tc>
          <w:tcPr>
            <w:tcW w:w="492" w:type="dxa"/>
          </w:tcPr>
          <w:p w14:paraId="4C120440" w14:textId="1EBBC388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14.</w:t>
            </w:r>
          </w:p>
        </w:tc>
        <w:tc>
          <w:tcPr>
            <w:tcW w:w="7725" w:type="dxa"/>
          </w:tcPr>
          <w:p w14:paraId="6A39D979" w14:textId="6498B369" w:rsidR="004E7154" w:rsidRPr="004C706E" w:rsidRDefault="004E7154" w:rsidP="004E7154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Excellent problem-solving skills.</w:t>
            </w:r>
          </w:p>
        </w:tc>
        <w:tc>
          <w:tcPr>
            <w:tcW w:w="567" w:type="dxa"/>
            <w:shd w:val="clear" w:color="auto" w:fill="FFFFFF"/>
          </w:tcPr>
          <w:p w14:paraId="4858E913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15F249E2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</w:tr>
      <w:tr w:rsidR="004E7154" w:rsidRPr="004C706E" w14:paraId="31C866FD" w14:textId="77777777" w:rsidTr="004E7154">
        <w:tc>
          <w:tcPr>
            <w:tcW w:w="492" w:type="dxa"/>
          </w:tcPr>
          <w:p w14:paraId="77C23147" w14:textId="1C54915D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15.</w:t>
            </w:r>
          </w:p>
        </w:tc>
        <w:tc>
          <w:tcPr>
            <w:tcW w:w="7725" w:type="dxa"/>
          </w:tcPr>
          <w:p w14:paraId="6FE96CCC" w14:textId="788A5809" w:rsidR="004E7154" w:rsidRPr="004C706E" w:rsidRDefault="004E7154" w:rsidP="004E7154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Ability to handle multiple priorities while working to tight deadlines.</w:t>
            </w:r>
          </w:p>
        </w:tc>
        <w:tc>
          <w:tcPr>
            <w:tcW w:w="567" w:type="dxa"/>
            <w:shd w:val="clear" w:color="auto" w:fill="FFFFFF"/>
          </w:tcPr>
          <w:p w14:paraId="68FFBFA0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36673E28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</w:tr>
      <w:tr w:rsidR="004E7154" w:rsidRPr="004C706E" w14:paraId="62AB2531" w14:textId="77777777" w:rsidTr="004E7154">
        <w:tc>
          <w:tcPr>
            <w:tcW w:w="492" w:type="dxa"/>
          </w:tcPr>
          <w:p w14:paraId="7023C54F" w14:textId="453222F5" w:rsidR="004E7154" w:rsidRPr="004C706E" w:rsidRDefault="004E7154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16.</w:t>
            </w:r>
          </w:p>
        </w:tc>
        <w:tc>
          <w:tcPr>
            <w:tcW w:w="7725" w:type="dxa"/>
          </w:tcPr>
          <w:p w14:paraId="275559E4" w14:textId="7C766AEA" w:rsidR="004E7154" w:rsidRPr="004C706E" w:rsidRDefault="004E7154" w:rsidP="004E7154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eastAsia="Gill Sans MT" w:hAnsi="VAG Rounded Std" w:cs="Gill Sans MT"/>
              </w:rPr>
              <w:t>Evidence of ability to manage and be part of a team.</w:t>
            </w:r>
          </w:p>
        </w:tc>
        <w:tc>
          <w:tcPr>
            <w:tcW w:w="567" w:type="dxa"/>
            <w:shd w:val="clear" w:color="auto" w:fill="FFFFFF"/>
          </w:tcPr>
          <w:p w14:paraId="106652C7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408252B1" w14:textId="77777777" w:rsidR="004E7154" w:rsidRPr="004C706E" w:rsidRDefault="004E7154" w:rsidP="004E7154">
            <w:pPr>
              <w:jc w:val="center"/>
              <w:rPr>
                <w:rFonts w:ascii="VAG Rounded Std" w:eastAsia="Calibri" w:hAnsi="VAG Rounded Std" w:cs="Times New Roman"/>
              </w:rPr>
            </w:pPr>
          </w:p>
        </w:tc>
      </w:tr>
      <w:tr w:rsidR="00EE4197" w:rsidRPr="004C706E" w14:paraId="3FF1296F" w14:textId="77777777" w:rsidTr="009904BC">
        <w:tc>
          <w:tcPr>
            <w:tcW w:w="9351" w:type="dxa"/>
            <w:gridSpan w:val="4"/>
            <w:shd w:val="clear" w:color="auto" w:fill="F2F2F2"/>
          </w:tcPr>
          <w:p w14:paraId="3A21DB91" w14:textId="77777777" w:rsidR="00EE4197" w:rsidRPr="00A93D8F" w:rsidRDefault="00EE4197" w:rsidP="009904BC">
            <w:pPr>
              <w:rPr>
                <w:rFonts w:ascii="VAGRounded LT Bold" w:eastAsia="Calibri" w:hAnsi="VAGRounded LT Bold" w:cs="Times New Roman"/>
              </w:rPr>
            </w:pPr>
            <w:r w:rsidRPr="00A93D8F">
              <w:rPr>
                <w:rFonts w:ascii="VAGRounded LT Bold" w:eastAsia="Calibri" w:hAnsi="VAGRounded LT Bold" w:cs="Times New Roman"/>
              </w:rPr>
              <w:t>Values</w:t>
            </w:r>
          </w:p>
        </w:tc>
      </w:tr>
      <w:tr w:rsidR="00EE4197" w:rsidRPr="004C706E" w14:paraId="4306E472" w14:textId="77777777" w:rsidTr="004E7154">
        <w:tc>
          <w:tcPr>
            <w:tcW w:w="492" w:type="dxa"/>
          </w:tcPr>
          <w:p w14:paraId="21CF6669" w14:textId="59F8C89A" w:rsidR="00EE4197" w:rsidRPr="004C706E" w:rsidRDefault="00EE4197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</w:t>
            </w:r>
            <w:r w:rsidR="004E7154" w:rsidRPr="004C706E">
              <w:rPr>
                <w:rFonts w:ascii="VAG Rounded Std" w:eastAsia="Calibri" w:hAnsi="VAG Rounded Std" w:cs="Times New Roman"/>
              </w:rPr>
              <w:t>7</w:t>
            </w:r>
            <w:r w:rsidRPr="004C706E">
              <w:rPr>
                <w:rFonts w:ascii="VAG Rounded Std" w:eastAsia="Calibri" w:hAnsi="VAG Rounded Std" w:cs="Times New Roman"/>
              </w:rPr>
              <w:t>.</w:t>
            </w:r>
          </w:p>
        </w:tc>
        <w:tc>
          <w:tcPr>
            <w:tcW w:w="7725" w:type="dxa"/>
          </w:tcPr>
          <w:p w14:paraId="2C9890E1" w14:textId="77777777" w:rsidR="00EE4197" w:rsidRPr="004C706E" w:rsidRDefault="00EE4197" w:rsidP="009904BC">
            <w:pPr>
              <w:autoSpaceDE w:val="0"/>
              <w:autoSpaceDN w:val="0"/>
              <w:adjustRightInd w:val="0"/>
              <w:spacing w:after="32"/>
              <w:rPr>
                <w:rFonts w:ascii="VAG Rounded Std" w:eastAsia="Calibri" w:hAnsi="VAG Rounded Std" w:cs="VAG Rounded Std"/>
                <w:color w:val="000000"/>
              </w:rPr>
            </w:pP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Able to </w:t>
            </w:r>
            <w:proofErr w:type="gramStart"/>
            <w:r w:rsidRPr="004C706E">
              <w:rPr>
                <w:rFonts w:ascii="VAG Rounded Std" w:eastAsia="Calibri" w:hAnsi="VAG Rounded Std" w:cs="VAG Rounded Std"/>
                <w:color w:val="000000"/>
              </w:rPr>
              <w:t>evidence Family Action’s values at all times</w:t>
            </w:r>
            <w:proofErr w:type="gramEnd"/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, which underpin our mission of ‘building stronger families’ by: </w:t>
            </w:r>
          </w:p>
          <w:p w14:paraId="73FACD32" w14:textId="77777777" w:rsidR="00EE4197" w:rsidRPr="004C706E" w:rsidRDefault="00EE4197" w:rsidP="00EE41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32"/>
              <w:rPr>
                <w:rFonts w:ascii="VAG Rounded Std" w:eastAsia="Calibri" w:hAnsi="VAG Rounded Std" w:cs="VAG Rounded Std"/>
                <w:color w:val="000000"/>
              </w:rPr>
            </w:pP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Being </w:t>
            </w:r>
            <w:r w:rsidRPr="004C706E">
              <w:rPr>
                <w:rFonts w:ascii="VAG Rounded Std" w:eastAsia="Calibri" w:hAnsi="VAG Rounded Std" w:cs="VAG Rounded Std"/>
                <w:bCs/>
                <w:color w:val="000000"/>
              </w:rPr>
              <w:t xml:space="preserve">people </w:t>
            </w: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focused </w:t>
            </w:r>
          </w:p>
          <w:p w14:paraId="779EDF9C" w14:textId="77777777" w:rsidR="00EE4197" w:rsidRPr="004C706E" w:rsidRDefault="00EE4197" w:rsidP="00EE41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32"/>
              <w:rPr>
                <w:rFonts w:ascii="VAG Rounded Std" w:eastAsia="Calibri" w:hAnsi="VAG Rounded Std" w:cs="VAG Rounded Std"/>
                <w:color w:val="000000"/>
              </w:rPr>
            </w:pP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Reflecting a </w:t>
            </w:r>
            <w:r w:rsidRPr="004C706E">
              <w:rPr>
                <w:rFonts w:ascii="VAG Rounded Std" w:eastAsia="Calibri" w:hAnsi="VAG Rounded Std" w:cs="VAG Rounded Std"/>
                <w:bCs/>
                <w:color w:val="000000"/>
              </w:rPr>
              <w:t>’can do</w:t>
            </w: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’ approach </w:t>
            </w:r>
          </w:p>
          <w:p w14:paraId="24F56BF8" w14:textId="77777777" w:rsidR="00EE4197" w:rsidRPr="004C706E" w:rsidRDefault="00EE4197" w:rsidP="00EE41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32"/>
              <w:rPr>
                <w:rFonts w:ascii="VAG Rounded Std" w:eastAsia="Calibri" w:hAnsi="VAG Rounded Std" w:cs="VAG Rounded Std"/>
                <w:color w:val="000000"/>
              </w:rPr>
            </w:pP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Striving for </w:t>
            </w:r>
            <w:r w:rsidRPr="004C706E">
              <w:rPr>
                <w:rFonts w:ascii="VAG Rounded Std" w:eastAsia="Calibri" w:hAnsi="VAG Rounded Std" w:cs="VAG Rounded Std"/>
                <w:bCs/>
                <w:color w:val="000000"/>
              </w:rPr>
              <w:t xml:space="preserve">excellence </w:t>
            </w: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in everything we do </w:t>
            </w:r>
          </w:p>
          <w:p w14:paraId="763BCC27" w14:textId="77777777" w:rsidR="00EE4197" w:rsidRPr="004C706E" w:rsidRDefault="00EE4197" w:rsidP="00EE41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32"/>
              <w:rPr>
                <w:rFonts w:ascii="VAG Rounded Std" w:eastAsia="Calibri" w:hAnsi="VAG Rounded Std" w:cs="VAG Rounded Std"/>
                <w:color w:val="000000"/>
              </w:rPr>
            </w:pP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Having </w:t>
            </w:r>
            <w:r w:rsidRPr="004C706E">
              <w:rPr>
                <w:rFonts w:ascii="VAG Rounded Std" w:eastAsia="Calibri" w:hAnsi="VAG Rounded Std" w:cs="VAG Rounded Std"/>
                <w:bCs/>
                <w:color w:val="000000"/>
              </w:rPr>
              <w:t xml:space="preserve">mutual respect </w:t>
            </w:r>
            <w:r w:rsidRPr="004C706E">
              <w:rPr>
                <w:rFonts w:ascii="VAG Rounded Std" w:eastAsia="Calibri" w:hAnsi="VAG Rounded Std" w:cs="VAG Rounded Std"/>
                <w:color w:val="000000"/>
              </w:rPr>
              <w:t xml:space="preserve">for everyone we work with, work for and support through our services </w:t>
            </w:r>
          </w:p>
        </w:tc>
        <w:tc>
          <w:tcPr>
            <w:tcW w:w="567" w:type="dxa"/>
            <w:shd w:val="clear" w:color="auto" w:fill="FFFFFF"/>
          </w:tcPr>
          <w:p w14:paraId="6F13E3CF" w14:textId="77777777" w:rsidR="00EE4197" w:rsidRPr="004C706E" w:rsidRDefault="00EE4197" w:rsidP="009904BC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69176EEA" w14:textId="77777777" w:rsidR="00EE4197" w:rsidRPr="004C706E" w:rsidRDefault="00EE4197" w:rsidP="009904BC">
            <w:pPr>
              <w:rPr>
                <w:rFonts w:ascii="VAG Rounded Std" w:eastAsia="Calibri" w:hAnsi="VAG Rounded Std" w:cs="Times New Roman"/>
              </w:rPr>
            </w:pPr>
          </w:p>
        </w:tc>
      </w:tr>
      <w:tr w:rsidR="00EE4197" w:rsidRPr="004C706E" w14:paraId="65CA6F4C" w14:textId="77777777" w:rsidTr="004E7154">
        <w:tc>
          <w:tcPr>
            <w:tcW w:w="492" w:type="dxa"/>
          </w:tcPr>
          <w:p w14:paraId="7A76B04B" w14:textId="588D81B6" w:rsidR="00EE4197" w:rsidRPr="004C706E" w:rsidRDefault="00EE4197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</w:t>
            </w:r>
            <w:r w:rsidR="004E7154" w:rsidRPr="004C706E">
              <w:rPr>
                <w:rFonts w:ascii="VAG Rounded Std" w:eastAsia="Calibri" w:hAnsi="VAG Rounded Std" w:cs="Times New Roman"/>
              </w:rPr>
              <w:t>8</w:t>
            </w:r>
            <w:r w:rsidRPr="004C706E">
              <w:rPr>
                <w:rFonts w:ascii="VAG Rounded Std" w:eastAsia="Calibri" w:hAnsi="VAG Rounded Std" w:cs="Times New Roman"/>
              </w:rPr>
              <w:t>.</w:t>
            </w:r>
          </w:p>
        </w:tc>
        <w:tc>
          <w:tcPr>
            <w:tcW w:w="7725" w:type="dxa"/>
          </w:tcPr>
          <w:p w14:paraId="36562701" w14:textId="77777777" w:rsidR="00EE4197" w:rsidRPr="004C706E" w:rsidRDefault="00EE4197" w:rsidP="009904BC">
            <w:pPr>
              <w:rPr>
                <w:rFonts w:ascii="VAG Rounded Std" w:eastAsia="VAG Rounded Std" w:hAnsi="VAG Rounded Std" w:cs="VAG Rounded Std"/>
                <w:color w:val="000000"/>
                <w:lang w:eastAsia="en-GB"/>
              </w:rPr>
            </w:pPr>
            <w:r w:rsidRPr="004C706E">
              <w:rPr>
                <w:rFonts w:ascii="VAG Rounded Std" w:eastAsia="Calibri" w:hAnsi="VAG Rounded Std" w:cs="Times New Roman"/>
              </w:rPr>
              <w:t xml:space="preserve">Awareness and committed to equal opportunities and </w:t>
            </w:r>
            <w:r w:rsidRPr="004C706E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uphold and comply with Family Action’s Equality, Diversity &amp; Inclusion policy in all aspects of your work, promoting its principles amongst colleagues, service users and other members of the community. </w:t>
            </w:r>
          </w:p>
        </w:tc>
        <w:tc>
          <w:tcPr>
            <w:tcW w:w="567" w:type="dxa"/>
            <w:shd w:val="clear" w:color="auto" w:fill="FFFFFF"/>
          </w:tcPr>
          <w:p w14:paraId="222331A6" w14:textId="77777777" w:rsidR="00EE4197" w:rsidRPr="004C706E" w:rsidRDefault="00EE4197" w:rsidP="009904BC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3B347071" w14:textId="77777777" w:rsidR="00EE4197" w:rsidRPr="004C706E" w:rsidRDefault="00EE4197" w:rsidP="009904BC">
            <w:pPr>
              <w:rPr>
                <w:rFonts w:ascii="VAG Rounded Std" w:eastAsia="Calibri" w:hAnsi="VAG Rounded Std" w:cs="Times New Roman"/>
              </w:rPr>
            </w:pPr>
          </w:p>
        </w:tc>
      </w:tr>
      <w:tr w:rsidR="00EE4197" w:rsidRPr="004C706E" w14:paraId="3FF4D9E3" w14:textId="77777777" w:rsidTr="009904BC">
        <w:tc>
          <w:tcPr>
            <w:tcW w:w="9351" w:type="dxa"/>
            <w:gridSpan w:val="4"/>
            <w:shd w:val="clear" w:color="auto" w:fill="F2F2F2"/>
          </w:tcPr>
          <w:p w14:paraId="221CA50E" w14:textId="77777777" w:rsidR="00EE4197" w:rsidRPr="00A93D8F" w:rsidRDefault="00EE4197" w:rsidP="009904BC">
            <w:pPr>
              <w:rPr>
                <w:rFonts w:ascii="VAGRounded LT Bold" w:eastAsia="Calibri" w:hAnsi="VAGRounded LT Bold" w:cs="Times New Roman"/>
              </w:rPr>
            </w:pPr>
            <w:r w:rsidRPr="00A93D8F">
              <w:rPr>
                <w:rFonts w:ascii="VAGRounded LT Bold" w:eastAsia="Calibri" w:hAnsi="VAGRounded LT Bold" w:cs="Times New Roman"/>
              </w:rPr>
              <w:t>In addition</w:t>
            </w:r>
          </w:p>
        </w:tc>
      </w:tr>
      <w:tr w:rsidR="00EE4197" w:rsidRPr="004C706E" w14:paraId="1D03FDF4" w14:textId="77777777" w:rsidTr="004E7154">
        <w:tc>
          <w:tcPr>
            <w:tcW w:w="492" w:type="dxa"/>
          </w:tcPr>
          <w:p w14:paraId="2F579E1A" w14:textId="2C7C6BC1" w:rsidR="00EE4197" w:rsidRPr="004C706E" w:rsidRDefault="00EE4197" w:rsidP="004E7154">
            <w:pPr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VAG Rounded Std" w:eastAsia="Calibri" w:hAnsi="VAG Rounded Std" w:cs="Times New Roman"/>
              </w:rPr>
              <w:t>1</w:t>
            </w:r>
            <w:r w:rsidR="004E7154" w:rsidRPr="004C706E">
              <w:rPr>
                <w:rFonts w:ascii="VAG Rounded Std" w:eastAsia="Calibri" w:hAnsi="VAG Rounded Std" w:cs="Times New Roman"/>
              </w:rPr>
              <w:t>9</w:t>
            </w:r>
            <w:r w:rsidRPr="004C706E">
              <w:rPr>
                <w:rFonts w:ascii="VAG Rounded Std" w:eastAsia="Calibri" w:hAnsi="VAG Rounded Std" w:cs="Times New Roman"/>
              </w:rPr>
              <w:t>.</w:t>
            </w:r>
          </w:p>
        </w:tc>
        <w:tc>
          <w:tcPr>
            <w:tcW w:w="7725" w:type="dxa"/>
          </w:tcPr>
          <w:p w14:paraId="4F590D9B" w14:textId="77777777" w:rsidR="00EE4197" w:rsidRPr="004C706E" w:rsidRDefault="00EE4197" w:rsidP="009904BC">
            <w:pPr>
              <w:widowControl w:val="0"/>
              <w:rPr>
                <w:rFonts w:ascii="VAG Rounded Std" w:eastAsia="Times New Roman" w:hAnsi="VAG Rounded Std" w:cstheme="minorHAnsi"/>
                <w:snapToGrid w:val="0"/>
              </w:rPr>
            </w:pPr>
            <w:r w:rsidRPr="004C706E">
              <w:rPr>
                <w:rFonts w:ascii="VAG Rounded Std" w:hAnsi="VAG Rounded Std" w:cstheme="minorHAnsi"/>
                <w:snapToGrid w:val="0"/>
              </w:rPr>
              <w:t>Flexibility to occasionally work off-site and outside normal office hours when required.</w:t>
            </w:r>
          </w:p>
        </w:tc>
        <w:tc>
          <w:tcPr>
            <w:tcW w:w="567" w:type="dxa"/>
            <w:shd w:val="clear" w:color="auto" w:fill="FFFFFF"/>
          </w:tcPr>
          <w:p w14:paraId="266BDC0F" w14:textId="77777777" w:rsidR="00EE4197" w:rsidRPr="004C706E" w:rsidRDefault="00EE4197" w:rsidP="009904BC">
            <w:pPr>
              <w:jc w:val="center"/>
              <w:rPr>
                <w:rFonts w:ascii="VAG Rounded Std" w:eastAsia="Calibri" w:hAnsi="VAG Rounded Std" w:cs="Times New Roman"/>
              </w:rPr>
            </w:pPr>
            <w:r w:rsidRPr="004C706E">
              <w:rPr>
                <w:rFonts w:ascii="Segoe UI Symbol" w:eastAsia="Calibri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67" w:type="dxa"/>
            <w:shd w:val="clear" w:color="auto" w:fill="FFFFFF"/>
          </w:tcPr>
          <w:p w14:paraId="12E602BE" w14:textId="77777777" w:rsidR="00EE4197" w:rsidRPr="004C706E" w:rsidRDefault="00EE4197" w:rsidP="009904BC">
            <w:pPr>
              <w:rPr>
                <w:rFonts w:ascii="VAG Rounded Std" w:eastAsia="Calibri" w:hAnsi="VAG Rounded Std" w:cs="Times New Roman"/>
              </w:rPr>
            </w:pPr>
          </w:p>
        </w:tc>
      </w:tr>
    </w:tbl>
    <w:p w14:paraId="36CBB542" w14:textId="62F65DFA" w:rsidR="00B47C7F" w:rsidRPr="004C706E" w:rsidRDefault="00B47C7F" w:rsidP="00EE4197">
      <w:pPr>
        <w:pStyle w:val="NoSpacing"/>
        <w:rPr>
          <w:rFonts w:ascii="VAG Rounded Std" w:hAnsi="VAG Rounded Std" w:cstheme="minorHAnsi"/>
          <w:bCs/>
          <w:color w:val="444444"/>
          <w:sz w:val="22"/>
          <w:szCs w:val="22"/>
          <w:lang w:eastAsia="en-US"/>
        </w:rPr>
      </w:pPr>
    </w:p>
    <w:sectPr w:rsidR="00B47C7F" w:rsidRPr="004C706E" w:rsidSect="00A93D8F">
      <w:headerReference w:type="default" r:id="rId10"/>
      <w:pgSz w:w="11907" w:h="16840" w:code="9"/>
      <w:pgMar w:top="1440" w:right="1440" w:bottom="1440" w:left="1440" w:header="113" w:footer="22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1C69" w14:textId="77777777" w:rsidR="008B03A0" w:rsidRDefault="008B03A0" w:rsidP="00EE4197">
      <w:r>
        <w:separator/>
      </w:r>
    </w:p>
  </w:endnote>
  <w:endnote w:type="continuationSeparator" w:id="0">
    <w:p w14:paraId="5F216780" w14:textId="77777777" w:rsidR="008B03A0" w:rsidRDefault="008B03A0" w:rsidP="00EE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G Rounded Std"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ounded LT Bold"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FD57" w14:textId="77777777" w:rsidR="008B03A0" w:rsidRDefault="008B03A0" w:rsidP="00EE4197">
      <w:r>
        <w:separator/>
      </w:r>
    </w:p>
  </w:footnote>
  <w:footnote w:type="continuationSeparator" w:id="0">
    <w:p w14:paraId="519F200E" w14:textId="77777777" w:rsidR="008B03A0" w:rsidRDefault="008B03A0" w:rsidP="00EE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A4AD" w14:textId="3698A45B" w:rsidR="0077479C" w:rsidRDefault="00A93D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CC4C99" wp14:editId="74599361">
          <wp:simplePos x="0" y="0"/>
          <wp:positionH relativeFrom="column">
            <wp:posOffset>-17780</wp:posOffset>
          </wp:positionH>
          <wp:positionV relativeFrom="paragraph">
            <wp:posOffset>160020</wp:posOffset>
          </wp:positionV>
          <wp:extent cx="2184400" cy="607695"/>
          <wp:effectExtent l="0" t="0" r="6350" b="1905"/>
          <wp:wrapSquare wrapText="bothSides"/>
          <wp:docPr id="10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AD957" w14:textId="7AC6C5A1" w:rsidR="0077479C" w:rsidRDefault="0077479C">
    <w:pPr>
      <w:pStyle w:val="Header"/>
    </w:pPr>
  </w:p>
  <w:p w14:paraId="245A5A5C" w14:textId="2C075186" w:rsidR="00EE4197" w:rsidRDefault="001A3D9B" w:rsidP="001A3D9B">
    <w:pPr>
      <w:pStyle w:val="Header"/>
      <w:ind w:firstLine="720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C5B"/>
    <w:multiLevelType w:val="multilevel"/>
    <w:tmpl w:val="9224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0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069A3"/>
    <w:multiLevelType w:val="multilevel"/>
    <w:tmpl w:val="9E5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74BF6"/>
    <w:multiLevelType w:val="multilevel"/>
    <w:tmpl w:val="A72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51BD1"/>
    <w:multiLevelType w:val="hybridMultilevel"/>
    <w:tmpl w:val="67F6AE7C"/>
    <w:lvl w:ilvl="0" w:tplc="7CBE07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EE97E"/>
    <w:multiLevelType w:val="hybridMultilevel"/>
    <w:tmpl w:val="0158D6E6"/>
    <w:lvl w:ilvl="0" w:tplc="D4BE2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4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2A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8C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C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66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A5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C6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6B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231E0"/>
    <w:multiLevelType w:val="hybridMultilevel"/>
    <w:tmpl w:val="130AA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70B4"/>
    <w:multiLevelType w:val="multilevel"/>
    <w:tmpl w:val="E86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41CC7"/>
    <w:multiLevelType w:val="hybridMultilevel"/>
    <w:tmpl w:val="7A3C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F18FF"/>
    <w:multiLevelType w:val="multilevel"/>
    <w:tmpl w:val="2AD2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635B1"/>
    <w:multiLevelType w:val="hybridMultilevel"/>
    <w:tmpl w:val="37E80FEC"/>
    <w:lvl w:ilvl="0" w:tplc="1F903B7A">
      <w:start w:val="1"/>
      <w:numFmt w:val="decimal"/>
      <w:lvlText w:val="%1."/>
      <w:lvlJc w:val="left"/>
      <w:pPr>
        <w:tabs>
          <w:tab w:val="num" w:pos="1135"/>
        </w:tabs>
        <w:ind w:left="1135" w:hanging="851"/>
      </w:pPr>
      <w:rPr>
        <w:rFonts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93E5B"/>
    <w:multiLevelType w:val="hybridMultilevel"/>
    <w:tmpl w:val="D180A4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96316"/>
    <w:multiLevelType w:val="hybridMultilevel"/>
    <w:tmpl w:val="1F9A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2BA5"/>
    <w:multiLevelType w:val="hybridMultilevel"/>
    <w:tmpl w:val="3E96872E"/>
    <w:lvl w:ilvl="0" w:tplc="E362D09A">
      <w:start w:val="1"/>
      <w:numFmt w:val="bullet"/>
      <w:lvlText w:val=""/>
      <w:lvlJc w:val="left"/>
      <w:pPr>
        <w:tabs>
          <w:tab w:val="num" w:pos="1135"/>
        </w:tabs>
        <w:ind w:left="1135" w:hanging="851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04272"/>
    <w:multiLevelType w:val="multilevel"/>
    <w:tmpl w:val="85C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C050F"/>
    <w:multiLevelType w:val="singleLevel"/>
    <w:tmpl w:val="73808F26"/>
    <w:lvl w:ilvl="0">
      <w:start w:val="1"/>
      <w:numFmt w:val="bullet"/>
      <w:lvlText w:val=""/>
      <w:lvlJc w:val="left"/>
      <w:pPr>
        <w:tabs>
          <w:tab w:val="num" w:pos="1135"/>
        </w:tabs>
        <w:ind w:left="1135" w:hanging="851"/>
      </w:pPr>
      <w:rPr>
        <w:rFonts w:ascii="Symbol" w:hAnsi="Symbol" w:hint="default"/>
        <w:color w:val="auto"/>
        <w:sz w:val="18"/>
      </w:rPr>
    </w:lvl>
  </w:abstractNum>
  <w:abstractNum w:abstractNumId="15" w15:restartNumberingAfterBreak="0">
    <w:nsid w:val="6E213857"/>
    <w:multiLevelType w:val="multilevel"/>
    <w:tmpl w:val="29E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C43C4"/>
    <w:multiLevelType w:val="hybridMultilevel"/>
    <w:tmpl w:val="E362D09A"/>
    <w:lvl w:ilvl="0" w:tplc="174AEFDC">
      <w:start w:val="1"/>
      <w:numFmt w:val="bullet"/>
      <w:lvlText w:val=""/>
      <w:lvlJc w:val="left"/>
      <w:pPr>
        <w:tabs>
          <w:tab w:val="num" w:pos="1135"/>
        </w:tabs>
        <w:ind w:left="1135" w:hanging="851"/>
      </w:pPr>
      <w:rPr>
        <w:rFonts w:ascii="Symbol" w:hAnsi="Symbol" w:hint="default"/>
        <w:sz w:val="18"/>
      </w:rPr>
    </w:lvl>
    <w:lvl w:ilvl="1" w:tplc="51BC3076">
      <w:numFmt w:val="decimal"/>
      <w:lvlText w:val=""/>
      <w:lvlJc w:val="left"/>
    </w:lvl>
    <w:lvl w:ilvl="2" w:tplc="9BB2A54A">
      <w:numFmt w:val="decimal"/>
      <w:lvlText w:val=""/>
      <w:lvlJc w:val="left"/>
    </w:lvl>
    <w:lvl w:ilvl="3" w:tplc="AD7CE26C">
      <w:numFmt w:val="decimal"/>
      <w:lvlText w:val=""/>
      <w:lvlJc w:val="left"/>
    </w:lvl>
    <w:lvl w:ilvl="4" w:tplc="ED2C3286">
      <w:numFmt w:val="decimal"/>
      <w:lvlText w:val=""/>
      <w:lvlJc w:val="left"/>
    </w:lvl>
    <w:lvl w:ilvl="5" w:tplc="9CE0C038">
      <w:numFmt w:val="decimal"/>
      <w:lvlText w:val=""/>
      <w:lvlJc w:val="left"/>
    </w:lvl>
    <w:lvl w:ilvl="6" w:tplc="AD2E3AC0">
      <w:numFmt w:val="decimal"/>
      <w:lvlText w:val=""/>
      <w:lvlJc w:val="left"/>
    </w:lvl>
    <w:lvl w:ilvl="7" w:tplc="326A9920">
      <w:numFmt w:val="decimal"/>
      <w:lvlText w:val=""/>
      <w:lvlJc w:val="left"/>
    </w:lvl>
    <w:lvl w:ilvl="8" w:tplc="0A745DB6">
      <w:numFmt w:val="decimal"/>
      <w:lvlText w:val=""/>
      <w:lvlJc w:val="left"/>
    </w:lvl>
  </w:abstractNum>
  <w:num w:numId="1" w16cid:durableId="1215963751">
    <w:abstractNumId w:val="14"/>
  </w:num>
  <w:num w:numId="2" w16cid:durableId="1090540228">
    <w:abstractNumId w:val="16"/>
  </w:num>
  <w:num w:numId="3" w16cid:durableId="979504374">
    <w:abstractNumId w:val="12"/>
  </w:num>
  <w:num w:numId="4" w16cid:durableId="1426724653">
    <w:abstractNumId w:val="3"/>
  </w:num>
  <w:num w:numId="5" w16cid:durableId="1888100437">
    <w:abstractNumId w:val="10"/>
  </w:num>
  <w:num w:numId="6" w16cid:durableId="1200168145">
    <w:abstractNumId w:val="9"/>
  </w:num>
  <w:num w:numId="7" w16cid:durableId="154298366">
    <w:abstractNumId w:val="11"/>
  </w:num>
  <w:num w:numId="8" w16cid:durableId="384959915">
    <w:abstractNumId w:val="7"/>
  </w:num>
  <w:num w:numId="9" w16cid:durableId="1865559908">
    <w:abstractNumId w:val="5"/>
  </w:num>
  <w:num w:numId="10" w16cid:durableId="198203772">
    <w:abstractNumId w:val="1"/>
  </w:num>
  <w:num w:numId="11" w16cid:durableId="1330715097">
    <w:abstractNumId w:val="2"/>
  </w:num>
  <w:num w:numId="12" w16cid:durableId="93982473">
    <w:abstractNumId w:val="15"/>
  </w:num>
  <w:num w:numId="13" w16cid:durableId="877821199">
    <w:abstractNumId w:val="6"/>
  </w:num>
  <w:num w:numId="14" w16cid:durableId="1661038935">
    <w:abstractNumId w:val="8"/>
  </w:num>
  <w:num w:numId="15" w16cid:durableId="1585994412">
    <w:abstractNumId w:val="0"/>
  </w:num>
  <w:num w:numId="16" w16cid:durableId="537818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7F"/>
    <w:rsid w:val="000148C7"/>
    <w:rsid w:val="000243E6"/>
    <w:rsid w:val="0003409C"/>
    <w:rsid w:val="00047EDB"/>
    <w:rsid w:val="000530E4"/>
    <w:rsid w:val="000B4210"/>
    <w:rsid w:val="000D7655"/>
    <w:rsid w:val="00105645"/>
    <w:rsid w:val="00105A3D"/>
    <w:rsid w:val="00136AAA"/>
    <w:rsid w:val="0014249A"/>
    <w:rsid w:val="0014517C"/>
    <w:rsid w:val="0014614E"/>
    <w:rsid w:val="00147202"/>
    <w:rsid w:val="00154DEA"/>
    <w:rsid w:val="001A3D9B"/>
    <w:rsid w:val="001C44FC"/>
    <w:rsid w:val="001C7FAD"/>
    <w:rsid w:val="001E1214"/>
    <w:rsid w:val="001F106A"/>
    <w:rsid w:val="00214053"/>
    <w:rsid w:val="00231DE1"/>
    <w:rsid w:val="00235A22"/>
    <w:rsid w:val="002568B0"/>
    <w:rsid w:val="002728FA"/>
    <w:rsid w:val="00274645"/>
    <w:rsid w:val="00282C6F"/>
    <w:rsid w:val="00286D91"/>
    <w:rsid w:val="00293833"/>
    <w:rsid w:val="002B6D20"/>
    <w:rsid w:val="002E470C"/>
    <w:rsid w:val="002E7829"/>
    <w:rsid w:val="0030532A"/>
    <w:rsid w:val="00317F5D"/>
    <w:rsid w:val="003451EE"/>
    <w:rsid w:val="0035160B"/>
    <w:rsid w:val="003629DD"/>
    <w:rsid w:val="00370FA5"/>
    <w:rsid w:val="0038354B"/>
    <w:rsid w:val="00390E61"/>
    <w:rsid w:val="00395812"/>
    <w:rsid w:val="0039757D"/>
    <w:rsid w:val="003A61D7"/>
    <w:rsid w:val="003A7CEA"/>
    <w:rsid w:val="003D1A9B"/>
    <w:rsid w:val="004047D2"/>
    <w:rsid w:val="0042060B"/>
    <w:rsid w:val="0042159B"/>
    <w:rsid w:val="0042174C"/>
    <w:rsid w:val="004332DD"/>
    <w:rsid w:val="00456AAF"/>
    <w:rsid w:val="004855BF"/>
    <w:rsid w:val="004C48AF"/>
    <w:rsid w:val="004C706E"/>
    <w:rsid w:val="004D05B5"/>
    <w:rsid w:val="004E69D6"/>
    <w:rsid w:val="004E7154"/>
    <w:rsid w:val="00502C24"/>
    <w:rsid w:val="005045F0"/>
    <w:rsid w:val="00505E95"/>
    <w:rsid w:val="00517E1A"/>
    <w:rsid w:val="0052275E"/>
    <w:rsid w:val="00536FF0"/>
    <w:rsid w:val="00537B02"/>
    <w:rsid w:val="00550204"/>
    <w:rsid w:val="00555E99"/>
    <w:rsid w:val="0057306B"/>
    <w:rsid w:val="00583348"/>
    <w:rsid w:val="005C4E2B"/>
    <w:rsid w:val="005C58C4"/>
    <w:rsid w:val="0060652A"/>
    <w:rsid w:val="0061667E"/>
    <w:rsid w:val="006214A2"/>
    <w:rsid w:val="00624871"/>
    <w:rsid w:val="00636B53"/>
    <w:rsid w:val="00655CAA"/>
    <w:rsid w:val="00665066"/>
    <w:rsid w:val="006A1B40"/>
    <w:rsid w:val="006A41FA"/>
    <w:rsid w:val="006D687C"/>
    <w:rsid w:val="006D6889"/>
    <w:rsid w:val="006E18FC"/>
    <w:rsid w:val="006E21E4"/>
    <w:rsid w:val="006E3788"/>
    <w:rsid w:val="006F3C51"/>
    <w:rsid w:val="007275E8"/>
    <w:rsid w:val="007348C3"/>
    <w:rsid w:val="00736381"/>
    <w:rsid w:val="00740E90"/>
    <w:rsid w:val="00757D3A"/>
    <w:rsid w:val="00761527"/>
    <w:rsid w:val="0077479C"/>
    <w:rsid w:val="00776219"/>
    <w:rsid w:val="00780FAA"/>
    <w:rsid w:val="00792AA2"/>
    <w:rsid w:val="007D71FF"/>
    <w:rsid w:val="00812DD8"/>
    <w:rsid w:val="0083324C"/>
    <w:rsid w:val="00840BAF"/>
    <w:rsid w:val="0087542F"/>
    <w:rsid w:val="008762CA"/>
    <w:rsid w:val="00882150"/>
    <w:rsid w:val="008905CA"/>
    <w:rsid w:val="00897FB3"/>
    <w:rsid w:val="008B03A0"/>
    <w:rsid w:val="008B1742"/>
    <w:rsid w:val="008B7EAF"/>
    <w:rsid w:val="009142D4"/>
    <w:rsid w:val="009267BB"/>
    <w:rsid w:val="009412C6"/>
    <w:rsid w:val="009719F5"/>
    <w:rsid w:val="00972D27"/>
    <w:rsid w:val="009904BC"/>
    <w:rsid w:val="009976C8"/>
    <w:rsid w:val="00A05E7F"/>
    <w:rsid w:val="00A11997"/>
    <w:rsid w:val="00A24ECE"/>
    <w:rsid w:val="00A30480"/>
    <w:rsid w:val="00A41122"/>
    <w:rsid w:val="00A51630"/>
    <w:rsid w:val="00A5259B"/>
    <w:rsid w:val="00A67406"/>
    <w:rsid w:val="00A74FA3"/>
    <w:rsid w:val="00A81B27"/>
    <w:rsid w:val="00A91CB4"/>
    <w:rsid w:val="00A92F37"/>
    <w:rsid w:val="00A93D8F"/>
    <w:rsid w:val="00A96370"/>
    <w:rsid w:val="00A97965"/>
    <w:rsid w:val="00AA0A78"/>
    <w:rsid w:val="00AC1D25"/>
    <w:rsid w:val="00AD54D9"/>
    <w:rsid w:val="00AE148F"/>
    <w:rsid w:val="00AE3875"/>
    <w:rsid w:val="00AE6E39"/>
    <w:rsid w:val="00AF64F7"/>
    <w:rsid w:val="00B47C7F"/>
    <w:rsid w:val="00B755A1"/>
    <w:rsid w:val="00B91199"/>
    <w:rsid w:val="00BA3A1F"/>
    <w:rsid w:val="00BB7A6D"/>
    <w:rsid w:val="00BE49D0"/>
    <w:rsid w:val="00BE70F3"/>
    <w:rsid w:val="00BF176D"/>
    <w:rsid w:val="00BF7468"/>
    <w:rsid w:val="00C0078C"/>
    <w:rsid w:val="00C01CF9"/>
    <w:rsid w:val="00C3072D"/>
    <w:rsid w:val="00C41E29"/>
    <w:rsid w:val="00C77227"/>
    <w:rsid w:val="00C8229A"/>
    <w:rsid w:val="00C8494A"/>
    <w:rsid w:val="00C84E1A"/>
    <w:rsid w:val="00CA20FA"/>
    <w:rsid w:val="00CC2541"/>
    <w:rsid w:val="00CD6CA1"/>
    <w:rsid w:val="00CE734E"/>
    <w:rsid w:val="00D3656D"/>
    <w:rsid w:val="00D53BD1"/>
    <w:rsid w:val="00D674FA"/>
    <w:rsid w:val="00D8194C"/>
    <w:rsid w:val="00D94FE1"/>
    <w:rsid w:val="00D95764"/>
    <w:rsid w:val="00DA71FF"/>
    <w:rsid w:val="00DD5455"/>
    <w:rsid w:val="00DE1119"/>
    <w:rsid w:val="00DF1A8C"/>
    <w:rsid w:val="00DF40A1"/>
    <w:rsid w:val="00E04434"/>
    <w:rsid w:val="00E23C94"/>
    <w:rsid w:val="00E33EAC"/>
    <w:rsid w:val="00E44529"/>
    <w:rsid w:val="00E50B6B"/>
    <w:rsid w:val="00E64D32"/>
    <w:rsid w:val="00E83C5A"/>
    <w:rsid w:val="00EB49D0"/>
    <w:rsid w:val="00EC6C80"/>
    <w:rsid w:val="00EE4197"/>
    <w:rsid w:val="00EE60DC"/>
    <w:rsid w:val="00EE66A6"/>
    <w:rsid w:val="00F0506A"/>
    <w:rsid w:val="00F16867"/>
    <w:rsid w:val="00F22ACC"/>
    <w:rsid w:val="00F25A34"/>
    <w:rsid w:val="00F307A0"/>
    <w:rsid w:val="00F3176C"/>
    <w:rsid w:val="00F4535D"/>
    <w:rsid w:val="00F56B2C"/>
    <w:rsid w:val="00F830E0"/>
    <w:rsid w:val="00F92F81"/>
    <w:rsid w:val="00F93EA7"/>
    <w:rsid w:val="00FB5E35"/>
    <w:rsid w:val="00FF57A6"/>
    <w:rsid w:val="00FF5A5F"/>
    <w:rsid w:val="080CE13E"/>
    <w:rsid w:val="0DF3D46D"/>
    <w:rsid w:val="188544C9"/>
    <w:rsid w:val="1F5D4ADB"/>
    <w:rsid w:val="24C430E3"/>
    <w:rsid w:val="2A6E825A"/>
    <w:rsid w:val="2FF3343A"/>
    <w:rsid w:val="3CB0ACD9"/>
    <w:rsid w:val="43200885"/>
    <w:rsid w:val="44118333"/>
    <w:rsid w:val="461EB131"/>
    <w:rsid w:val="483A9222"/>
    <w:rsid w:val="4B5BC998"/>
    <w:rsid w:val="593AAB35"/>
    <w:rsid w:val="5B722006"/>
    <w:rsid w:val="63E84FC1"/>
    <w:rsid w:val="74A58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4D1EB"/>
  <w15:docId w15:val="{A4C4AA90-F8EA-433A-A379-4924078F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7227"/>
    <w:pPr>
      <w:keepNext/>
      <w:outlineLvl w:val="0"/>
    </w:pPr>
    <w:rPr>
      <w:rFonts w:ascii="Arial" w:hAnsi="Arial"/>
      <w:i/>
      <w:iCs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1A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15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92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2F8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77227"/>
    <w:rPr>
      <w:rFonts w:ascii="Arial" w:hAnsi="Arial"/>
      <w:i/>
      <w:iCs/>
      <w:szCs w:val="20"/>
      <w:lang w:eastAsia="en-US"/>
    </w:rPr>
  </w:style>
  <w:style w:type="paragraph" w:customStyle="1" w:styleId="Default">
    <w:name w:val="Default"/>
    <w:rsid w:val="00C77227"/>
    <w:pPr>
      <w:autoSpaceDE w:val="0"/>
      <w:autoSpaceDN w:val="0"/>
      <w:adjustRightInd w:val="0"/>
    </w:pPr>
    <w:rPr>
      <w:rFonts w:ascii="VAG Rounded Std" w:eastAsiaTheme="minorHAnsi" w:hAnsi="VAG Rounded Std" w:cs="VAG Rounded Std"/>
      <w:color w:val="000000"/>
      <w:lang w:eastAsia="en-US"/>
    </w:rPr>
  </w:style>
  <w:style w:type="paragraph" w:styleId="NoSpacing">
    <w:name w:val="No Spacing"/>
    <w:uiPriority w:val="1"/>
    <w:qFormat/>
    <w:rsid w:val="00C77227"/>
  </w:style>
  <w:style w:type="table" w:styleId="TableGrid">
    <w:name w:val="Table Grid"/>
    <w:basedOn w:val="TableNormal"/>
    <w:uiPriority w:val="59"/>
    <w:rsid w:val="00EE41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197"/>
  </w:style>
  <w:style w:type="paragraph" w:styleId="Footer">
    <w:name w:val="footer"/>
    <w:basedOn w:val="Normal"/>
    <w:link w:val="FooterChar"/>
    <w:unhideWhenUsed/>
    <w:rsid w:val="00EE4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E4197"/>
  </w:style>
  <w:style w:type="character" w:styleId="CommentReference">
    <w:name w:val="annotation reference"/>
    <w:basedOn w:val="DefaultParagraphFont"/>
    <w:semiHidden/>
    <w:unhideWhenUsed/>
    <w:rsid w:val="00F168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6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68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686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0FAA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DF1A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DF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ac-uk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C580863-A53C-43AE-B9DC-3926359DC2E8}">
    <t:Anchor>
      <t:Comment id="746258530"/>
    </t:Anchor>
    <t:History>
      <t:Event id="{A2ADF618-20B0-4942-A8CD-4C447D2CC0C0}" time="2026-04-30T16:38:29.728Z">
        <t:Attribution userId="S::emma.crowther-duncan@pac-uk.org::e33709ba-7e7a-4cac-a2db-a62030e480f0" userProvider="AD" userName="Emma Crowther-Duncan"/>
        <t:Anchor>
          <t:Comment id="746258530"/>
        </t:Anchor>
        <t:Create/>
      </t:Event>
      <t:Event id="{AFB810FC-1EFE-40AA-A59C-0B46E4B93EE8}" time="2026-04-30T16:38:29.728Z">
        <t:Attribution userId="S::emma.crowther-duncan@pac-uk.org::e33709ba-7e7a-4cac-a2db-a62030e480f0" userProvider="AD" userName="Emma Crowther-Duncan"/>
        <t:Anchor>
          <t:Comment id="746258530"/>
        </t:Anchor>
        <t:Assign userId="S::jo.mitchell@pac-uk.org::a9f6256a-728e-4d23-956e-dc202b9bfd26" userProvider="AD" userName="Jo Mitchell"/>
      </t:Event>
      <t:Event id="{FE4F5A97-49E6-46B4-95E3-A585DC639272}" time="2026-04-30T16:38:29.728Z">
        <t:Attribution userId="S::emma.crowther-duncan@pac-uk.org::e33709ba-7e7a-4cac-a2db-a62030e480f0" userProvider="AD" userName="Emma Crowther-Duncan"/>
        <t:Anchor>
          <t:Comment id="746258530"/>
        </t:Anchor>
        <t:SetTitle title="@Jo Mitchell I’ve just amended the salary as the grading is correct but the actually salary is 37,211-41,518.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8375a-3667-4fa0-bd3e-4d5e39c4d3c0" xsi:nil="true"/>
    <lcf76f155ced4ddcb4097134ff3c332f xmlns="d8b71182-bf76-421f-801f-9034adbd82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2581FDA1DB438E16A6E145370CB4" ma:contentTypeVersion="19" ma:contentTypeDescription="Create a new document." ma:contentTypeScope="" ma:versionID="a93ad3dc82f1576573513474aac38214">
  <xsd:schema xmlns:xsd="http://www.w3.org/2001/XMLSchema" xmlns:xs="http://www.w3.org/2001/XMLSchema" xmlns:p="http://schemas.microsoft.com/office/2006/metadata/properties" xmlns:ns2="d8b71182-bf76-421f-801f-9034adbd828f" xmlns:ns3="3bb8375a-3667-4fa0-bd3e-4d5e39c4d3c0" targetNamespace="http://schemas.microsoft.com/office/2006/metadata/properties" ma:root="true" ma:fieldsID="a76d75dcda69ad9f464122876dc90701" ns2:_="" ns3:_="">
    <xsd:import namespace="d8b71182-bf76-421f-801f-9034adbd828f"/>
    <xsd:import namespace="3bb8375a-3667-4fa0-bd3e-4d5e39c4d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1182-bf76-421f-801f-9034adbd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8375a-3667-4fa0-bd3e-4d5e39c4d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e2135f-988f-47c9-a306-cc930fcfe6a0}" ma:internalName="TaxCatchAll" ma:showField="CatchAllData" ma:web="3bb8375a-3667-4fa0-bd3e-4d5e39c4d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25BAC-5825-463C-B992-34D345F180C7}">
  <ds:schemaRefs>
    <ds:schemaRef ds:uri="http://schemas.microsoft.com/office/2006/metadata/properties"/>
    <ds:schemaRef ds:uri="http://schemas.microsoft.com/office/infopath/2007/PartnerControls"/>
    <ds:schemaRef ds:uri="66a462e9-a2bc-46f3-9482-94ee969ee3c9"/>
    <ds:schemaRef ds:uri="e1382de4-2015-4ad8-9140-a5345cbe0d1f"/>
  </ds:schemaRefs>
</ds:datastoreItem>
</file>

<file path=customXml/itemProps2.xml><?xml version="1.0" encoding="utf-8"?>
<ds:datastoreItem xmlns:ds="http://schemas.openxmlformats.org/officeDocument/2006/customXml" ds:itemID="{DD513F03-456C-45D7-B683-7ED21C2AD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A3F1A-A74B-4A32-9420-C0AEA02B1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4313</Characters>
  <Application>Microsoft Office Word</Application>
  <DocSecurity>4</DocSecurity>
  <Lines>93</Lines>
  <Paragraphs>44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cp:lastModifiedBy>Alice Neeve</cp:lastModifiedBy>
  <cp:revision>2</cp:revision>
  <dcterms:created xsi:type="dcterms:W3CDTF">2026-05-22T11:09:00Z</dcterms:created>
  <dcterms:modified xsi:type="dcterms:W3CDTF">2026-05-22T11:09:00Z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6c71b573-fb28-4cbc-bfd1-0fdcd77d3199</vt:lpwstr>
  </property>
  <property fmtid="{D5CDD505-2E9C-101B-9397-08002B2CF9AE}" pid="3" name="ContentTypeId">
    <vt:lpwstr>0x010100F1E12581FDA1DB438E16A6E145370CB4</vt:lpwstr>
  </property>
  <property fmtid="{D5CDD505-2E9C-101B-9397-08002B2CF9AE}" pid="4" name="MediaServiceImageTags">
    <vt:lpwstr/>
  </property>
</Properties>
</file>